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345B9" w14:textId="77777777" w:rsidR="00BA66C2" w:rsidRPr="00F961C4" w:rsidRDefault="00BA66C2">
      <w:pPr>
        <w:rPr>
          <w:rFonts w:ascii="Arial" w:hAnsi="Arial" w:cs="Arial"/>
          <w:sz w:val="22"/>
        </w:rPr>
      </w:pPr>
    </w:p>
    <w:p w14:paraId="2C667451" w14:textId="77777777" w:rsidR="00391EDD" w:rsidRPr="00F961C4" w:rsidRDefault="00391EDD">
      <w:pPr>
        <w:rPr>
          <w:rFonts w:ascii="Arial" w:hAnsi="Arial" w:cs="Arial"/>
          <w:sz w:val="22"/>
        </w:rPr>
      </w:pPr>
    </w:p>
    <w:p w14:paraId="3546B9F2" w14:textId="1CDAF6B9" w:rsidR="00024F02" w:rsidRPr="00F961C4" w:rsidRDefault="002B38F4">
      <w:pPr>
        <w:rPr>
          <w:rFonts w:ascii="Arial" w:eastAsia="Arial" w:hAnsi="Arial" w:cs="Arial"/>
          <w:sz w:val="40"/>
          <w:szCs w:val="42"/>
        </w:rPr>
      </w:pPr>
      <w:r>
        <w:rPr>
          <w:rFonts w:ascii="Microsoft YaHei" w:eastAsia="Microsoft YaHei" w:hAnsi="Microsoft YaHei" w:cs="Microsoft YaHei" w:hint="eastAsia"/>
          <w:sz w:val="40"/>
          <w:szCs w:val="42"/>
        </w:rPr>
        <w:t>新闻稿</w:t>
      </w:r>
    </w:p>
    <w:p w14:paraId="3386E228" w14:textId="77777777" w:rsidR="00BA66C2" w:rsidRPr="00F961C4" w:rsidRDefault="00BA66C2">
      <w:pPr>
        <w:spacing w:line="20" w:lineRule="exact"/>
        <w:rPr>
          <w:rFonts w:ascii="Arial" w:hAnsi="Arial" w:cs="Arial"/>
          <w:sz w:val="18"/>
          <w:szCs w:val="20"/>
        </w:rPr>
      </w:pPr>
    </w:p>
    <w:p w14:paraId="589EE33C" w14:textId="77777777" w:rsidR="00BA66C2" w:rsidRPr="00F961C4" w:rsidRDefault="00BA66C2">
      <w:pPr>
        <w:spacing w:line="20" w:lineRule="exact"/>
        <w:rPr>
          <w:rFonts w:ascii="Arial" w:eastAsia="Arial" w:hAnsi="Arial" w:cs="Arial"/>
          <w:szCs w:val="28"/>
        </w:rPr>
      </w:pPr>
    </w:p>
    <w:p w14:paraId="6280524E" w14:textId="77777777" w:rsidR="00BA66C2" w:rsidRPr="00F961C4" w:rsidRDefault="00BA66C2">
      <w:pPr>
        <w:spacing w:line="20" w:lineRule="exact"/>
        <w:rPr>
          <w:rFonts w:ascii="Arial" w:eastAsia="Arial" w:hAnsi="Arial" w:cs="Arial"/>
          <w:szCs w:val="28"/>
        </w:rPr>
      </w:pPr>
    </w:p>
    <w:p w14:paraId="6FE26E8C" w14:textId="77777777" w:rsidR="00BA66C2" w:rsidRPr="00F961C4" w:rsidRDefault="00BA66C2">
      <w:pPr>
        <w:spacing w:line="20" w:lineRule="exact"/>
        <w:rPr>
          <w:rFonts w:ascii="Arial" w:eastAsia="Arial" w:hAnsi="Arial" w:cs="Arial"/>
          <w:szCs w:val="28"/>
        </w:rPr>
      </w:pPr>
    </w:p>
    <w:p w14:paraId="5CB7E67F" w14:textId="77777777" w:rsidR="00BA66C2" w:rsidRPr="00F961C4" w:rsidRDefault="00BA66C2">
      <w:pPr>
        <w:spacing w:line="20" w:lineRule="exact"/>
        <w:rPr>
          <w:rFonts w:ascii="Arial" w:eastAsia="Arial" w:hAnsi="Arial" w:cs="Arial"/>
          <w:szCs w:val="28"/>
        </w:rPr>
      </w:pPr>
    </w:p>
    <w:p w14:paraId="161276DF" w14:textId="77777777" w:rsidR="00BA66C2" w:rsidRPr="00F961C4" w:rsidRDefault="00BA66C2">
      <w:pPr>
        <w:spacing w:line="200" w:lineRule="exact"/>
        <w:rPr>
          <w:rFonts w:ascii="Arial" w:hAnsi="Arial" w:cs="Arial"/>
          <w:sz w:val="18"/>
          <w:szCs w:val="20"/>
        </w:rPr>
      </w:pPr>
    </w:p>
    <w:p w14:paraId="55CE181A" w14:textId="07A51F59" w:rsidR="00BA66C2" w:rsidRPr="00F961C4" w:rsidRDefault="00EA308F" w:rsidP="00253D6C">
      <w:pPr>
        <w:spacing w:line="266" w:lineRule="auto"/>
        <w:ind w:right="400"/>
        <w:rPr>
          <w:rFonts w:ascii="Arial" w:eastAsia="Arial" w:hAnsi="Arial" w:cs="Arial"/>
          <w:b/>
          <w:bCs/>
          <w:sz w:val="40"/>
          <w:szCs w:val="42"/>
        </w:rPr>
      </w:pPr>
      <w:r w:rsidRPr="00F961C4">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86F4F57" wp14:editId="01438571">
                <wp:simplePos x="0" y="0"/>
                <wp:positionH relativeFrom="column">
                  <wp:posOffset>2425</wp:posOffset>
                </wp:positionH>
                <wp:positionV relativeFrom="paragraph">
                  <wp:posOffset>164950</wp:posOffset>
                </wp:positionV>
                <wp:extent cx="5752829" cy="0"/>
                <wp:effectExtent l="0" t="0" r="13335" b="12700"/>
                <wp:wrapNone/>
                <wp:docPr id="3" name="Straight Connector 5"/>
                <wp:cNvGraphicFramePr/>
                <a:graphic xmlns:a="http://schemas.openxmlformats.org/drawingml/2006/main">
                  <a:graphicData uri="http://schemas.microsoft.com/office/word/2010/wordprocessingShape">
                    <wps:wsp>
                      <wps:cNvCnPr/>
                      <wps:spPr bwMode="auto">
                        <a:xfrm>
                          <a:off x="0" y="0"/>
                          <a:ext cx="5752828"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2E2A61"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" strokecolor="black [3200]" strokeweight=".25pt">
                <v:stroke joinstyle="miter"/>
              </v:line>
            </w:pict>
          </mc:Fallback>
        </mc:AlternateContent>
      </w:r>
    </w:p>
    <w:p w14:paraId="7C459C24" w14:textId="5A235EE7" w:rsidR="007C2D69" w:rsidRPr="003E32BE" w:rsidRDefault="007C2D69" w:rsidP="007C2D69">
      <w:pPr>
        <w:ind w:right="-32"/>
        <w:contextualSpacing/>
        <w:rPr>
          <w:rFonts w:ascii="Arial" w:eastAsia="Arial" w:hAnsi="Arial" w:cs="Arial"/>
          <w:b/>
          <w:bCs/>
          <w:sz w:val="32"/>
          <w:szCs w:val="32"/>
        </w:rPr>
      </w:pPr>
      <w:r w:rsidRPr="003E32BE">
        <w:rPr>
          <w:rFonts w:ascii="Microsoft YaHei" w:eastAsia="Microsoft YaHei" w:hAnsi="Microsoft YaHei" w:cs="Microsoft YaHei"/>
          <w:b/>
          <w:bCs/>
          <w:sz w:val="32"/>
          <w:szCs w:val="32"/>
        </w:rPr>
        <w:t>20</w:t>
      </w:r>
      <w:r w:rsidRPr="003E32BE">
        <w:rPr>
          <w:rFonts w:ascii="Microsoft YaHei" w:eastAsia="Microsoft YaHei" w:hAnsi="Microsoft YaHei" w:cs="Microsoft YaHei" w:hint="eastAsia"/>
          <w:b/>
          <w:bCs/>
          <w:sz w:val="32"/>
          <w:szCs w:val="32"/>
        </w:rPr>
        <w:t>家瑞士深科技初创企业</w:t>
      </w:r>
      <w:r w:rsidR="009C1419" w:rsidRPr="003E32BE">
        <w:rPr>
          <w:rFonts w:ascii="Microsoft YaHei" w:eastAsia="Microsoft YaHei" w:hAnsi="Microsoft YaHei" w:cs="Microsoft YaHei" w:hint="eastAsia"/>
          <w:b/>
          <w:bCs/>
          <w:sz w:val="32"/>
          <w:szCs w:val="32"/>
        </w:rPr>
        <w:t>远程</w:t>
      </w:r>
      <w:r w:rsidRPr="003E32BE">
        <w:rPr>
          <w:rFonts w:ascii="Microsoft YaHei" w:eastAsia="Microsoft YaHei" w:hAnsi="Microsoft YaHei" w:cs="Microsoft YaHei" w:hint="eastAsia"/>
          <w:b/>
          <w:bCs/>
          <w:sz w:val="32"/>
          <w:szCs w:val="32"/>
        </w:rPr>
        <w:t>亮相</w:t>
      </w:r>
      <w:r w:rsidR="009C1419" w:rsidRPr="003E32BE">
        <w:rPr>
          <w:rFonts w:ascii="Microsoft YaHei" w:eastAsia="Microsoft YaHei" w:hAnsi="Microsoft YaHei" w:cs="Microsoft YaHei" w:hint="eastAsia"/>
          <w:b/>
          <w:bCs/>
          <w:sz w:val="32"/>
          <w:szCs w:val="32"/>
        </w:rPr>
        <w:t>首届</w:t>
      </w:r>
      <w:r w:rsidRPr="003E32BE">
        <w:rPr>
          <w:rFonts w:ascii="Microsoft YaHei" w:eastAsia="Microsoft YaHei" w:hAnsi="Microsoft YaHei" w:cs="Microsoft YaHei" w:hint="eastAsia"/>
          <w:b/>
          <w:bCs/>
          <w:sz w:val="32"/>
          <w:szCs w:val="32"/>
        </w:rPr>
        <w:t>S</w:t>
      </w:r>
      <w:r w:rsidRPr="003E32BE">
        <w:rPr>
          <w:rFonts w:ascii="Microsoft YaHei" w:eastAsia="Microsoft YaHei" w:hAnsi="Microsoft YaHei" w:cs="Microsoft YaHei"/>
          <w:b/>
          <w:bCs/>
          <w:sz w:val="32"/>
          <w:szCs w:val="32"/>
        </w:rPr>
        <w:t>wissTech</w:t>
      </w:r>
      <w:r w:rsidRPr="003E32BE">
        <w:rPr>
          <w:rFonts w:ascii="Microsoft YaHei" w:eastAsia="Microsoft YaHei" w:hAnsi="Microsoft YaHei" w:cs="Microsoft YaHei" w:hint="eastAsia"/>
          <w:b/>
          <w:bCs/>
          <w:sz w:val="32"/>
          <w:szCs w:val="32"/>
        </w:rPr>
        <w:t>线上创投大赛</w:t>
      </w:r>
    </w:p>
    <w:p w14:paraId="6CA45F96" w14:textId="77777777" w:rsidR="007C2D69" w:rsidRPr="00F02291" w:rsidRDefault="007C2D69">
      <w:pPr>
        <w:ind w:right="-32"/>
        <w:contextualSpacing/>
        <w:rPr>
          <w:rFonts w:ascii="Arial" w:eastAsia="Arial" w:hAnsi="Arial" w:cs="Arial"/>
          <w:b/>
          <w:bCs/>
          <w:sz w:val="38"/>
          <w:szCs w:val="38"/>
        </w:rPr>
      </w:pPr>
    </w:p>
    <w:p w14:paraId="5E7CB5BF" w14:textId="77777777" w:rsidR="00BA66C2" w:rsidRPr="00F961C4" w:rsidRDefault="00BA66C2">
      <w:pPr>
        <w:ind w:right="-32"/>
        <w:contextualSpacing/>
        <w:jc w:val="both"/>
        <w:rPr>
          <w:rFonts w:ascii="Arial" w:hAnsi="Arial" w:cs="Arial"/>
          <w:sz w:val="15"/>
          <w:szCs w:val="20"/>
        </w:rPr>
      </w:pPr>
    </w:p>
    <w:p w14:paraId="308CBDD2" w14:textId="02E4DD7C" w:rsidR="007C2D69" w:rsidRPr="001B72F2" w:rsidRDefault="001B72F2" w:rsidP="007C2D69">
      <w:pPr>
        <w:spacing w:after="240"/>
        <w:ind w:right="-34"/>
        <w:contextualSpacing/>
        <w:jc w:val="both"/>
        <w:rPr>
          <w:rFonts w:ascii="Arial" w:eastAsiaTheme="minorEastAsia" w:hAnsi="Arial" w:cs="SimSun"/>
          <w:b/>
          <w:bCs/>
          <w:i/>
          <w:sz w:val="22"/>
        </w:rPr>
      </w:pPr>
      <w:r w:rsidRPr="001B72F2">
        <w:rPr>
          <w:rFonts w:ascii="Arial" w:eastAsiaTheme="minorEastAsia" w:hAnsi="Arial" w:cs="SimSun" w:hint="eastAsia"/>
          <w:b/>
          <w:bCs/>
          <w:i/>
          <w:sz w:val="22"/>
        </w:rPr>
        <w:t>延续</w:t>
      </w:r>
      <w:r w:rsidRPr="001B72F2">
        <w:rPr>
          <w:rFonts w:ascii="Arial" w:eastAsiaTheme="minorEastAsia" w:hAnsi="Arial" w:cs="SimSun"/>
          <w:b/>
          <w:bCs/>
          <w:i/>
          <w:sz w:val="22"/>
        </w:rPr>
        <w:t>SwissTech</w:t>
      </w:r>
      <w:r>
        <w:rPr>
          <w:rFonts w:ascii="Arial" w:eastAsiaTheme="minorEastAsia" w:hAnsi="Arial" w:cs="SimSun" w:hint="eastAsia"/>
          <w:b/>
          <w:bCs/>
          <w:i/>
          <w:sz w:val="22"/>
        </w:rPr>
        <w:t>瑞士</w:t>
      </w:r>
      <w:r w:rsidRPr="001B72F2">
        <w:rPr>
          <w:rFonts w:ascii="Arial" w:eastAsiaTheme="minorEastAsia" w:hAnsi="Arial" w:cs="SimSun" w:hint="eastAsia"/>
          <w:b/>
          <w:bCs/>
          <w:i/>
          <w:sz w:val="22"/>
        </w:rPr>
        <w:t>初创企业在</w:t>
      </w:r>
      <w:r w:rsidRPr="00A105C4">
        <w:rPr>
          <w:rFonts w:ascii="Arial" w:eastAsiaTheme="minorEastAsia" w:hAnsi="Arial" w:cs="SimSun"/>
          <w:b/>
          <w:bCs/>
          <w:i/>
          <w:sz w:val="22"/>
        </w:rPr>
        <w:t>亚洲消费电子展</w:t>
      </w:r>
      <w:r w:rsidRPr="00A105C4">
        <w:rPr>
          <w:rFonts w:ascii="Arial" w:eastAsiaTheme="minorEastAsia" w:hAnsi="Arial" w:cs="SimSun" w:hint="eastAsia"/>
          <w:b/>
          <w:bCs/>
          <w:i/>
          <w:sz w:val="22"/>
        </w:rPr>
        <w:t>（</w:t>
      </w:r>
      <w:r w:rsidRPr="00A105C4">
        <w:rPr>
          <w:rFonts w:ascii="Arial" w:eastAsiaTheme="minorEastAsia" w:hAnsi="Arial" w:cs="Arial"/>
          <w:b/>
          <w:bCs/>
          <w:i/>
          <w:sz w:val="22"/>
        </w:rPr>
        <w:t>CES A</w:t>
      </w:r>
      <w:r w:rsidRPr="00A105C4">
        <w:rPr>
          <w:rFonts w:ascii="Arial" w:eastAsiaTheme="minorEastAsia" w:hAnsi="Arial" w:cs="Arial" w:hint="eastAsia"/>
          <w:b/>
          <w:bCs/>
          <w:i/>
          <w:sz w:val="22"/>
        </w:rPr>
        <w:t>sia</w:t>
      </w:r>
      <w:r w:rsidRPr="00A105C4">
        <w:rPr>
          <w:rFonts w:ascii="Arial" w:eastAsiaTheme="minorEastAsia" w:hAnsi="Arial" w:cs="SimSun" w:hint="eastAsia"/>
          <w:b/>
          <w:bCs/>
          <w:i/>
          <w:sz w:val="22"/>
        </w:rPr>
        <w:t>）</w:t>
      </w:r>
      <w:r>
        <w:rPr>
          <w:rFonts w:ascii="Arial" w:eastAsiaTheme="minorEastAsia" w:hAnsi="Arial" w:cs="SimSun" w:hint="eastAsia"/>
          <w:b/>
          <w:bCs/>
          <w:i/>
          <w:sz w:val="22"/>
        </w:rPr>
        <w:t>亮相的传统</w:t>
      </w:r>
      <w:r w:rsidRPr="001B72F2">
        <w:rPr>
          <w:rFonts w:ascii="Arial" w:eastAsiaTheme="minorEastAsia" w:hAnsi="Arial" w:cs="SimSun" w:hint="eastAsia"/>
          <w:b/>
          <w:bCs/>
          <w:i/>
          <w:sz w:val="22"/>
        </w:rPr>
        <w:t>，</w:t>
      </w:r>
      <w:r>
        <w:rPr>
          <w:rFonts w:ascii="Arial" w:eastAsiaTheme="minorEastAsia" w:hAnsi="Arial" w:cs="SimSun" w:hint="eastAsia"/>
          <w:b/>
          <w:bCs/>
          <w:i/>
          <w:sz w:val="22"/>
        </w:rPr>
        <w:t>在</w:t>
      </w:r>
      <w:r w:rsidRPr="001B72F2">
        <w:rPr>
          <w:rFonts w:ascii="Arial" w:eastAsiaTheme="minorEastAsia" w:hAnsi="Arial" w:cs="SimSun"/>
          <w:b/>
          <w:bCs/>
          <w:i/>
          <w:sz w:val="22"/>
        </w:rPr>
        <w:t xml:space="preserve"> 2020</w:t>
      </w:r>
      <w:r w:rsidRPr="001B72F2">
        <w:rPr>
          <w:rFonts w:ascii="Arial" w:eastAsiaTheme="minorEastAsia" w:hAnsi="Arial" w:cs="SimSun" w:hint="eastAsia"/>
          <w:b/>
          <w:bCs/>
          <w:i/>
          <w:sz w:val="22"/>
        </w:rPr>
        <w:t>年</w:t>
      </w:r>
      <w:r w:rsidRPr="001B72F2">
        <w:rPr>
          <w:rFonts w:ascii="Arial" w:eastAsiaTheme="minorEastAsia" w:hAnsi="Arial" w:cs="SimSun"/>
          <w:b/>
          <w:bCs/>
          <w:i/>
          <w:sz w:val="22"/>
        </w:rPr>
        <w:t>6</w:t>
      </w:r>
      <w:r w:rsidRPr="001B72F2">
        <w:rPr>
          <w:rFonts w:ascii="Arial" w:eastAsiaTheme="minorEastAsia" w:hAnsi="Arial" w:cs="SimSun" w:hint="eastAsia"/>
          <w:b/>
          <w:bCs/>
          <w:i/>
          <w:sz w:val="22"/>
        </w:rPr>
        <w:t>月</w:t>
      </w:r>
      <w:r w:rsidRPr="001B72F2">
        <w:rPr>
          <w:rFonts w:ascii="Arial" w:eastAsiaTheme="minorEastAsia" w:hAnsi="Arial" w:cs="SimSun"/>
          <w:b/>
          <w:bCs/>
          <w:i/>
          <w:sz w:val="22"/>
        </w:rPr>
        <w:t>10</w:t>
      </w:r>
      <w:r w:rsidRPr="001B72F2">
        <w:rPr>
          <w:rFonts w:ascii="Arial" w:eastAsiaTheme="minorEastAsia" w:hAnsi="Arial" w:cs="SimSun" w:hint="eastAsia"/>
          <w:b/>
          <w:bCs/>
          <w:i/>
          <w:sz w:val="22"/>
        </w:rPr>
        <w:t>日举行的</w:t>
      </w:r>
      <w:r>
        <w:rPr>
          <w:rFonts w:ascii="Arial" w:eastAsiaTheme="minorEastAsia" w:hAnsi="Arial" w:cs="SimSun" w:hint="eastAsia"/>
          <w:b/>
          <w:bCs/>
          <w:i/>
          <w:sz w:val="22"/>
        </w:rPr>
        <w:t>首</w:t>
      </w:r>
      <w:r w:rsidR="002B38F4">
        <w:rPr>
          <w:rFonts w:ascii="Arial" w:eastAsiaTheme="minorEastAsia" w:hAnsi="Arial" w:cs="SimSun" w:hint="eastAsia"/>
          <w:b/>
          <w:bCs/>
          <w:i/>
          <w:sz w:val="22"/>
        </w:rPr>
        <w:t>届</w:t>
      </w:r>
      <w:r w:rsidRPr="001B72F2">
        <w:rPr>
          <w:rFonts w:ascii="Arial" w:eastAsiaTheme="minorEastAsia" w:hAnsi="Arial" w:cs="SimSun"/>
          <w:b/>
          <w:bCs/>
          <w:i/>
          <w:sz w:val="22"/>
        </w:rPr>
        <w:t>SwissTech</w:t>
      </w:r>
      <w:r>
        <w:rPr>
          <w:rFonts w:ascii="Arial" w:eastAsiaTheme="minorEastAsia" w:hAnsi="Arial" w:cs="SimSun" w:hint="eastAsia"/>
          <w:b/>
          <w:bCs/>
          <w:i/>
          <w:sz w:val="22"/>
        </w:rPr>
        <w:t>线上创投大赛</w:t>
      </w:r>
      <w:r w:rsidR="002B38F4" w:rsidRPr="00A105C4">
        <w:rPr>
          <w:rFonts w:ascii="Arial" w:eastAsiaTheme="minorEastAsia" w:hAnsi="Arial" w:cs="SimSun" w:hint="eastAsia"/>
          <w:b/>
          <w:bCs/>
          <w:i/>
          <w:sz w:val="22"/>
        </w:rPr>
        <w:t>（</w:t>
      </w:r>
      <w:r w:rsidR="002B38F4" w:rsidRPr="00A105C4">
        <w:rPr>
          <w:rFonts w:ascii="Arial" w:eastAsiaTheme="minorEastAsia" w:hAnsi="Arial" w:cs="Arial"/>
          <w:b/>
          <w:bCs/>
          <w:i/>
          <w:sz w:val="22"/>
        </w:rPr>
        <w:t>SwissTech Pitchinar</w:t>
      </w:r>
      <w:r w:rsidR="002B38F4" w:rsidRPr="00A105C4">
        <w:rPr>
          <w:rFonts w:ascii="Arial" w:eastAsiaTheme="minorEastAsia" w:hAnsi="Arial" w:cs="SimSun" w:hint="eastAsia"/>
          <w:b/>
          <w:bCs/>
          <w:i/>
          <w:sz w:val="22"/>
        </w:rPr>
        <w:t>）</w:t>
      </w:r>
      <w:r>
        <w:rPr>
          <w:rFonts w:ascii="Arial" w:eastAsiaTheme="minorEastAsia" w:hAnsi="Arial" w:cs="SimSun" w:hint="eastAsia"/>
          <w:b/>
          <w:bCs/>
          <w:i/>
          <w:sz w:val="22"/>
        </w:rPr>
        <w:t>上</w:t>
      </w:r>
      <w:r w:rsidRPr="001B72F2">
        <w:rPr>
          <w:rFonts w:ascii="Arial" w:eastAsiaTheme="minorEastAsia" w:hAnsi="Arial" w:cs="SimSun" w:hint="eastAsia"/>
          <w:b/>
          <w:bCs/>
          <w:i/>
          <w:sz w:val="22"/>
        </w:rPr>
        <w:t>，</w:t>
      </w:r>
      <w:r w:rsidRPr="001B72F2">
        <w:rPr>
          <w:rFonts w:ascii="Arial" w:eastAsiaTheme="minorEastAsia" w:hAnsi="Arial" w:cs="SimSun"/>
          <w:b/>
          <w:bCs/>
          <w:i/>
          <w:sz w:val="22"/>
        </w:rPr>
        <w:t>20</w:t>
      </w:r>
      <w:r w:rsidRPr="001B72F2">
        <w:rPr>
          <w:rFonts w:ascii="Arial" w:eastAsiaTheme="minorEastAsia" w:hAnsi="Arial" w:cs="SimSun" w:hint="eastAsia"/>
          <w:b/>
          <w:bCs/>
          <w:i/>
          <w:sz w:val="22"/>
        </w:rPr>
        <w:t>家瑞士</w:t>
      </w:r>
      <w:r w:rsidR="002B38F4">
        <w:rPr>
          <w:rFonts w:ascii="Arial" w:eastAsiaTheme="minorEastAsia" w:hAnsi="Arial" w:cs="SimSun" w:hint="eastAsia"/>
          <w:b/>
          <w:bCs/>
          <w:i/>
          <w:sz w:val="22"/>
        </w:rPr>
        <w:t>科技</w:t>
      </w:r>
      <w:r w:rsidRPr="001B72F2">
        <w:rPr>
          <w:rFonts w:ascii="Arial" w:eastAsiaTheme="minorEastAsia" w:hAnsi="Arial" w:cs="SimSun" w:hint="eastAsia"/>
          <w:b/>
          <w:bCs/>
          <w:i/>
          <w:sz w:val="22"/>
        </w:rPr>
        <w:t>初创公司登上了全球舞台</w:t>
      </w:r>
      <w:r>
        <w:rPr>
          <w:rFonts w:ascii="Arial" w:eastAsiaTheme="minorEastAsia" w:hAnsi="Arial" w:cs="SimSun" w:hint="eastAsia"/>
          <w:b/>
          <w:bCs/>
          <w:i/>
          <w:sz w:val="22"/>
        </w:rPr>
        <w:t>。</w:t>
      </w:r>
      <w:r w:rsidR="007C2D69" w:rsidRPr="00A105C4">
        <w:rPr>
          <w:rFonts w:ascii="Arial" w:eastAsiaTheme="minorEastAsia" w:hAnsi="Arial" w:cs="SimSun" w:hint="eastAsia"/>
          <w:b/>
          <w:bCs/>
          <w:i/>
          <w:sz w:val="22"/>
        </w:rPr>
        <w:t>SwissTech</w:t>
      </w:r>
      <w:r w:rsidR="007C2D69" w:rsidRPr="00A105C4">
        <w:rPr>
          <w:rFonts w:ascii="Arial" w:eastAsiaTheme="minorEastAsia" w:hAnsi="Arial" w:cs="SimSun" w:hint="eastAsia"/>
          <w:b/>
          <w:bCs/>
          <w:i/>
          <w:sz w:val="22"/>
        </w:rPr>
        <w:t>线上创投大赛</w:t>
      </w:r>
      <w:r w:rsidR="007C2D69" w:rsidRPr="00A13513">
        <w:rPr>
          <w:rFonts w:ascii="Arial" w:eastAsiaTheme="minorEastAsia" w:hAnsi="Arial" w:cs="SimSun" w:hint="eastAsia"/>
          <w:b/>
          <w:bCs/>
          <w:i/>
          <w:sz w:val="22"/>
        </w:rPr>
        <w:t>由</w:t>
      </w:r>
      <w:r w:rsidR="007C2D69" w:rsidRPr="00A105C4">
        <w:rPr>
          <w:rFonts w:ascii="Arial" w:eastAsiaTheme="minorEastAsia" w:hAnsi="Arial" w:cs="SimSun" w:hint="eastAsia"/>
          <w:b/>
          <w:bCs/>
          <w:i/>
          <w:sz w:val="22"/>
        </w:rPr>
        <w:t>瑞士科技文化中心（</w:t>
      </w:r>
      <w:r w:rsidR="007C2D69" w:rsidRPr="00A105C4">
        <w:rPr>
          <w:rFonts w:ascii="Arial" w:eastAsiaTheme="minorEastAsia" w:hAnsi="Arial" w:cs="Arial"/>
          <w:b/>
          <w:bCs/>
          <w:i/>
          <w:sz w:val="22"/>
        </w:rPr>
        <w:t>swissnex China</w:t>
      </w:r>
      <w:r w:rsidR="007C2D69" w:rsidRPr="00A105C4">
        <w:rPr>
          <w:rFonts w:ascii="Arial" w:eastAsiaTheme="minorEastAsia" w:hAnsi="Arial" w:cs="SimSun" w:hint="eastAsia"/>
          <w:b/>
          <w:bCs/>
          <w:i/>
          <w:sz w:val="22"/>
        </w:rPr>
        <w:t>）主办，</w:t>
      </w:r>
      <w:r w:rsidR="007C2D69">
        <w:rPr>
          <w:rFonts w:ascii="Arial" w:eastAsiaTheme="minorEastAsia" w:hAnsi="Arial" w:cs="SimSun" w:hint="eastAsia"/>
          <w:b/>
          <w:bCs/>
          <w:i/>
          <w:sz w:val="22"/>
        </w:rPr>
        <w:t>合作方有</w:t>
      </w:r>
      <w:r w:rsidR="007C2D69" w:rsidRPr="00A13513">
        <w:rPr>
          <w:rFonts w:ascii="Arial" w:eastAsiaTheme="minorEastAsia" w:hAnsi="Arial" w:cs="SimSun" w:hint="eastAsia"/>
          <w:b/>
          <w:bCs/>
          <w:i/>
          <w:sz w:val="22"/>
        </w:rPr>
        <w:t>SwissTech</w:t>
      </w:r>
      <w:r w:rsidR="007C2D69" w:rsidRPr="00A13513">
        <w:rPr>
          <w:rFonts w:ascii="Arial" w:eastAsiaTheme="minorEastAsia" w:hAnsi="Arial" w:cs="SimSun" w:hint="eastAsia"/>
          <w:b/>
          <w:bCs/>
          <w:i/>
          <w:sz w:val="22"/>
        </w:rPr>
        <w:t>、</w:t>
      </w:r>
      <w:r w:rsidR="007C2D69" w:rsidRPr="00A105C4">
        <w:rPr>
          <w:rFonts w:ascii="Arial" w:eastAsiaTheme="minorEastAsia" w:hAnsi="Arial" w:cs="Arial"/>
          <w:b/>
          <w:bCs/>
          <w:i/>
          <w:sz w:val="22"/>
        </w:rPr>
        <w:t>CES A</w:t>
      </w:r>
      <w:r w:rsidR="007C2D69" w:rsidRPr="00A105C4">
        <w:rPr>
          <w:rFonts w:ascii="Arial" w:eastAsiaTheme="minorEastAsia" w:hAnsi="Arial" w:cs="Arial" w:hint="eastAsia"/>
          <w:b/>
          <w:bCs/>
          <w:i/>
          <w:sz w:val="22"/>
        </w:rPr>
        <w:t>sia</w:t>
      </w:r>
      <w:r w:rsidR="007C2D69" w:rsidRPr="00A105C4">
        <w:rPr>
          <w:rFonts w:ascii="Arial" w:eastAsiaTheme="minorEastAsia" w:hAnsi="Arial" w:cs="SimSun" w:hint="eastAsia"/>
          <w:b/>
          <w:bCs/>
          <w:i/>
          <w:sz w:val="22"/>
        </w:rPr>
        <w:t>与瑞士</w:t>
      </w:r>
      <w:r w:rsidR="007C2D69" w:rsidRPr="00A105C4">
        <w:rPr>
          <w:rFonts w:ascii="Arial" w:eastAsiaTheme="minorEastAsia" w:hAnsi="Arial" w:cs="Arial"/>
          <w:b/>
          <w:bCs/>
          <w:i/>
          <w:sz w:val="22"/>
        </w:rPr>
        <w:t>Venture Leaders</w:t>
      </w:r>
      <w:r w:rsidR="007C2D69" w:rsidRPr="00A105C4">
        <w:rPr>
          <w:rFonts w:ascii="Arial" w:eastAsiaTheme="minorEastAsia" w:hAnsi="Arial" w:cs="SimSun" w:hint="eastAsia"/>
          <w:b/>
          <w:bCs/>
          <w:i/>
          <w:sz w:val="22"/>
        </w:rPr>
        <w:t>，并获得机构合作伙伴的支持。</w:t>
      </w:r>
      <w:r w:rsidR="007C2D69" w:rsidRPr="00DE6E28">
        <w:rPr>
          <w:rFonts w:ascii="Arial" w:eastAsiaTheme="minorEastAsia" w:hAnsi="Arial" w:cs="SimSun" w:hint="eastAsia"/>
          <w:b/>
          <w:bCs/>
          <w:i/>
          <w:sz w:val="22"/>
        </w:rPr>
        <w:t>此次线上创投大赛将充分展现瑞士作为科技与创新中心的领先地位。</w:t>
      </w:r>
    </w:p>
    <w:p w14:paraId="6EF225DE" w14:textId="77777777" w:rsidR="00BA66C2" w:rsidRPr="00F961C4" w:rsidRDefault="00BA66C2">
      <w:pPr>
        <w:spacing w:after="240"/>
        <w:ind w:right="-34"/>
        <w:contextualSpacing/>
        <w:jc w:val="both"/>
        <w:rPr>
          <w:rFonts w:ascii="Arial" w:eastAsia="Arial" w:hAnsi="Arial" w:cs="Arial"/>
          <w:b/>
          <w:bCs/>
          <w:sz w:val="22"/>
        </w:rPr>
      </w:pPr>
    </w:p>
    <w:p w14:paraId="5974563F" w14:textId="617D3190" w:rsidR="004A637C" w:rsidRPr="004A637C" w:rsidRDefault="004A637C">
      <w:pPr>
        <w:ind w:right="-34"/>
        <w:contextualSpacing/>
        <w:jc w:val="both"/>
        <w:rPr>
          <w:rFonts w:ascii="Arial" w:eastAsiaTheme="minorEastAsia" w:hAnsi="Arial" w:cs="SimSun"/>
          <w:bCs/>
          <w:sz w:val="22"/>
          <w:szCs w:val="22"/>
        </w:rPr>
      </w:pPr>
      <w:r>
        <w:rPr>
          <w:rFonts w:ascii="Arial" w:eastAsia="Arial" w:hAnsi="Arial" w:cs="Arial"/>
          <w:bCs/>
          <w:noProof/>
          <w:sz w:val="22"/>
          <w:szCs w:val="22"/>
        </w:rPr>
        <w:drawing>
          <wp:anchor distT="0" distB="0" distL="114300" distR="114300" simplePos="0" relativeHeight="251668992" behindDoc="0" locked="0" layoutInCell="1" allowOverlap="1" wp14:anchorId="1662E272" wp14:editId="10D85C81">
            <wp:simplePos x="0" y="0"/>
            <wp:positionH relativeFrom="column">
              <wp:posOffset>566420</wp:posOffset>
            </wp:positionH>
            <wp:positionV relativeFrom="paragraph">
              <wp:posOffset>1056088</wp:posOffset>
            </wp:positionV>
            <wp:extent cx="4661647" cy="2861770"/>
            <wp:effectExtent l="0" t="0" r="0" b="0"/>
            <wp:wrapTopAndBottom/>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1647" cy="2861770"/>
                    </a:xfrm>
                    <a:prstGeom prst="rect">
                      <a:avLst/>
                    </a:prstGeom>
                  </pic:spPr>
                </pic:pic>
              </a:graphicData>
            </a:graphic>
            <wp14:sizeRelH relativeFrom="page">
              <wp14:pctWidth>0</wp14:pctWidth>
            </wp14:sizeRelH>
            <wp14:sizeRelV relativeFrom="page">
              <wp14:pctHeight>0</wp14:pctHeight>
            </wp14:sizeRelV>
          </wp:anchor>
        </w:drawing>
      </w:r>
      <w:r w:rsidR="007C2D69" w:rsidRPr="00FB1F0D">
        <w:rPr>
          <w:rFonts w:ascii="Arial" w:eastAsiaTheme="minorEastAsia" w:hAnsi="Arial" w:cs="Arial" w:hint="eastAsia"/>
          <w:b/>
          <w:bCs/>
          <w:sz w:val="22"/>
          <w:szCs w:val="22"/>
        </w:rPr>
        <w:t>上海</w:t>
      </w:r>
      <w:r w:rsidR="007C2D69" w:rsidRPr="00A13513">
        <w:rPr>
          <w:rFonts w:ascii="Arial" w:eastAsiaTheme="minorEastAsia" w:hAnsi="Arial" w:cs="Arial" w:hint="eastAsia"/>
          <w:b/>
          <w:bCs/>
          <w:sz w:val="22"/>
          <w:szCs w:val="22"/>
        </w:rPr>
        <w:t>，</w:t>
      </w:r>
      <w:r w:rsidR="007C2D69" w:rsidRPr="00A13513">
        <w:rPr>
          <w:rFonts w:ascii="Arial" w:eastAsiaTheme="minorEastAsia" w:hAnsi="Arial" w:cs="Arial" w:hint="eastAsia"/>
          <w:b/>
          <w:bCs/>
          <w:sz w:val="22"/>
          <w:szCs w:val="22"/>
        </w:rPr>
        <w:t>2020</w:t>
      </w:r>
      <w:r w:rsidR="007C2D69" w:rsidRPr="00A13513">
        <w:rPr>
          <w:rFonts w:ascii="Arial" w:eastAsiaTheme="minorEastAsia" w:hAnsi="Arial" w:cs="Arial" w:hint="eastAsia"/>
          <w:b/>
          <w:bCs/>
          <w:sz w:val="22"/>
          <w:szCs w:val="22"/>
        </w:rPr>
        <w:t>年</w:t>
      </w:r>
      <w:r w:rsidR="007C2D69">
        <w:rPr>
          <w:rFonts w:ascii="Arial" w:eastAsiaTheme="minorEastAsia" w:hAnsi="Arial" w:cs="Arial"/>
          <w:b/>
          <w:bCs/>
          <w:sz w:val="22"/>
          <w:szCs w:val="22"/>
        </w:rPr>
        <w:t>6</w:t>
      </w:r>
      <w:r w:rsidR="007C2D69" w:rsidRPr="00A13513">
        <w:rPr>
          <w:rFonts w:ascii="Arial" w:eastAsiaTheme="minorEastAsia" w:hAnsi="Arial" w:cs="Arial" w:hint="eastAsia"/>
          <w:b/>
          <w:bCs/>
          <w:sz w:val="22"/>
          <w:szCs w:val="22"/>
        </w:rPr>
        <w:t>月</w:t>
      </w:r>
      <w:r w:rsidR="007C2D69" w:rsidRPr="00A13513">
        <w:rPr>
          <w:rFonts w:ascii="Arial" w:eastAsiaTheme="minorEastAsia" w:hAnsi="Arial" w:cs="Arial" w:hint="eastAsia"/>
          <w:b/>
          <w:bCs/>
          <w:sz w:val="22"/>
          <w:szCs w:val="22"/>
        </w:rPr>
        <w:t>1</w:t>
      </w:r>
      <w:r w:rsidR="007C2D69">
        <w:rPr>
          <w:rFonts w:ascii="Arial" w:eastAsiaTheme="minorEastAsia" w:hAnsi="Arial" w:cs="Arial"/>
          <w:b/>
          <w:bCs/>
          <w:sz w:val="22"/>
          <w:szCs w:val="22"/>
        </w:rPr>
        <w:t>2</w:t>
      </w:r>
      <w:r w:rsidR="007C2D69" w:rsidRPr="00A13513">
        <w:rPr>
          <w:rFonts w:ascii="Arial" w:eastAsiaTheme="minorEastAsia" w:hAnsi="Arial" w:cs="Arial" w:hint="eastAsia"/>
          <w:b/>
          <w:bCs/>
          <w:sz w:val="22"/>
          <w:szCs w:val="22"/>
        </w:rPr>
        <w:t>日</w:t>
      </w:r>
      <w:r w:rsidR="007C2D69">
        <w:rPr>
          <w:rFonts w:ascii="Arial" w:eastAsiaTheme="minorEastAsia" w:hAnsi="Arial" w:cs="SimSun" w:hint="eastAsia"/>
          <w:bCs/>
          <w:sz w:val="22"/>
          <w:szCs w:val="22"/>
        </w:rPr>
        <w:t>——</w:t>
      </w:r>
      <w:r w:rsidR="00253D6C">
        <w:rPr>
          <w:rFonts w:ascii="Arial" w:eastAsiaTheme="minorEastAsia" w:hAnsi="Arial" w:cs="SimSun" w:hint="eastAsia"/>
          <w:bCs/>
          <w:sz w:val="22"/>
          <w:szCs w:val="22"/>
        </w:rPr>
        <w:t xml:space="preserve"> </w:t>
      </w:r>
      <w:r w:rsidR="00253D6C">
        <w:rPr>
          <w:rFonts w:ascii="Arial" w:eastAsiaTheme="minorEastAsia" w:hAnsi="Arial" w:cs="SimSun"/>
          <w:bCs/>
          <w:sz w:val="22"/>
          <w:szCs w:val="22"/>
        </w:rPr>
        <w:t>2020</w:t>
      </w:r>
      <w:r w:rsidR="00253D6C">
        <w:rPr>
          <w:rFonts w:ascii="Arial" w:eastAsiaTheme="minorEastAsia" w:hAnsi="Arial" w:cs="SimSun" w:hint="eastAsia"/>
          <w:bCs/>
          <w:sz w:val="22"/>
          <w:szCs w:val="22"/>
        </w:rPr>
        <w:t>年</w:t>
      </w:r>
      <w:r w:rsidR="007C2D69">
        <w:rPr>
          <w:rFonts w:ascii="Arial" w:eastAsiaTheme="minorEastAsia" w:hAnsi="Arial" w:cs="SimSun" w:hint="eastAsia"/>
          <w:bCs/>
          <w:sz w:val="22"/>
          <w:szCs w:val="22"/>
        </w:rPr>
        <w:t>6</w:t>
      </w:r>
      <w:r w:rsidR="007C2D69">
        <w:rPr>
          <w:rFonts w:ascii="Arial" w:eastAsiaTheme="minorEastAsia" w:hAnsi="Arial" w:cs="SimSun" w:hint="eastAsia"/>
          <w:bCs/>
          <w:sz w:val="22"/>
          <w:szCs w:val="22"/>
        </w:rPr>
        <w:t>月</w:t>
      </w:r>
      <w:r w:rsidR="007C2D69">
        <w:rPr>
          <w:rFonts w:ascii="Arial" w:eastAsiaTheme="minorEastAsia" w:hAnsi="Arial" w:cs="SimSun" w:hint="eastAsia"/>
          <w:bCs/>
          <w:sz w:val="22"/>
          <w:szCs w:val="22"/>
        </w:rPr>
        <w:t>1</w:t>
      </w:r>
      <w:r w:rsidR="007C2D69">
        <w:rPr>
          <w:rFonts w:ascii="Arial" w:eastAsiaTheme="minorEastAsia" w:hAnsi="Arial" w:cs="SimSun"/>
          <w:bCs/>
          <w:sz w:val="22"/>
          <w:szCs w:val="22"/>
        </w:rPr>
        <w:t>0</w:t>
      </w:r>
      <w:r w:rsidR="007C2D69">
        <w:rPr>
          <w:rFonts w:ascii="Arial" w:eastAsiaTheme="minorEastAsia" w:hAnsi="Arial" w:cs="SimSun" w:hint="eastAsia"/>
          <w:bCs/>
          <w:sz w:val="22"/>
          <w:szCs w:val="22"/>
        </w:rPr>
        <w:t>日</w:t>
      </w:r>
      <w:r w:rsidR="007C2D69" w:rsidRPr="007C55BF">
        <w:rPr>
          <w:rFonts w:ascii="Arial" w:eastAsiaTheme="minorEastAsia" w:hAnsi="Arial" w:cs="SimSun" w:hint="eastAsia"/>
          <w:bCs/>
          <w:sz w:val="22"/>
          <w:szCs w:val="22"/>
        </w:rPr>
        <w:t>2</w:t>
      </w:r>
      <w:r w:rsidR="007C2D69" w:rsidRPr="007C55BF">
        <w:rPr>
          <w:rFonts w:ascii="Arial" w:eastAsiaTheme="minorEastAsia" w:hAnsi="Arial" w:cs="SimSun"/>
          <w:bCs/>
          <w:sz w:val="22"/>
          <w:szCs w:val="22"/>
        </w:rPr>
        <w:t>0</w:t>
      </w:r>
      <w:r w:rsidR="007C2D69" w:rsidRPr="007C55BF">
        <w:rPr>
          <w:rFonts w:ascii="Arial" w:eastAsiaTheme="minorEastAsia" w:hAnsi="Arial" w:cs="SimSun" w:hint="eastAsia"/>
          <w:bCs/>
          <w:sz w:val="22"/>
          <w:szCs w:val="22"/>
        </w:rPr>
        <w:t>家顶尖瑞士初创企业</w:t>
      </w:r>
      <w:r w:rsidR="007C2D69">
        <w:rPr>
          <w:rFonts w:ascii="Arial" w:eastAsiaTheme="minorEastAsia" w:hAnsi="Arial" w:cs="SimSun" w:hint="eastAsia"/>
          <w:bCs/>
          <w:sz w:val="22"/>
          <w:szCs w:val="22"/>
        </w:rPr>
        <w:t>亮相</w:t>
      </w:r>
      <w:r w:rsidR="007C2D69" w:rsidRPr="007C55BF">
        <w:rPr>
          <w:rFonts w:ascii="Arial" w:eastAsiaTheme="minorEastAsia" w:hAnsi="Arial" w:cs="Arial"/>
          <w:bCs/>
          <w:sz w:val="22"/>
          <w:szCs w:val="22"/>
        </w:rPr>
        <w:t>SwissTech</w:t>
      </w:r>
      <w:r w:rsidR="007C2D69">
        <w:rPr>
          <w:rFonts w:ascii="Arial" w:eastAsiaTheme="minorEastAsia" w:hAnsi="Arial" w:cs="Arial" w:hint="eastAsia"/>
          <w:bCs/>
          <w:sz w:val="22"/>
          <w:szCs w:val="22"/>
        </w:rPr>
        <w:t>线上创投大赛，</w:t>
      </w:r>
      <w:r w:rsidR="007C2D69">
        <w:rPr>
          <w:rFonts w:ascii="Arial" w:eastAsiaTheme="minorEastAsia" w:hAnsi="Arial" w:cs="SimSun" w:hint="eastAsia"/>
          <w:bCs/>
          <w:sz w:val="22"/>
          <w:szCs w:val="22"/>
        </w:rPr>
        <w:t>它们</w:t>
      </w:r>
      <w:r w:rsidR="007C2D69" w:rsidRPr="007C55BF">
        <w:rPr>
          <w:rFonts w:ascii="Arial" w:eastAsiaTheme="minorEastAsia" w:hAnsi="Arial" w:cs="SimSun" w:hint="eastAsia"/>
          <w:bCs/>
          <w:sz w:val="22"/>
          <w:szCs w:val="22"/>
        </w:rPr>
        <w:t>来自健康科技、物联网、机器人、人工智能、汽车科技等领</w:t>
      </w:r>
      <w:r w:rsidR="007C2D69" w:rsidRPr="00A105C4">
        <w:rPr>
          <w:rFonts w:ascii="Arial" w:eastAsiaTheme="minorEastAsia" w:hAnsi="Arial" w:cs="SimSun" w:hint="eastAsia"/>
          <w:bCs/>
          <w:sz w:val="22"/>
          <w:szCs w:val="22"/>
        </w:rPr>
        <w:t>域。作为首个涵盖</w:t>
      </w:r>
      <w:r w:rsidR="007C2D69" w:rsidRPr="00A105C4">
        <w:rPr>
          <w:rFonts w:ascii="Arial" w:eastAsiaTheme="minorEastAsia" w:hAnsi="Arial" w:cs="SimSun" w:hint="eastAsia"/>
          <w:bCs/>
          <w:sz w:val="22"/>
          <w:szCs w:val="22"/>
        </w:rPr>
        <w:t>20</w:t>
      </w:r>
      <w:r w:rsidR="007C2D69" w:rsidRPr="00A105C4">
        <w:rPr>
          <w:rFonts w:ascii="Arial" w:eastAsiaTheme="minorEastAsia" w:hAnsi="Arial" w:cs="SimSun" w:hint="eastAsia"/>
          <w:bCs/>
          <w:sz w:val="22"/>
          <w:szCs w:val="22"/>
        </w:rPr>
        <w:t>家瑞士科技初创企业的线上创投大赛，</w:t>
      </w:r>
      <w:r w:rsidR="007C6232">
        <w:rPr>
          <w:rFonts w:ascii="Arial" w:eastAsiaTheme="minorEastAsia" w:hAnsi="Arial" w:cs="Arial" w:hint="eastAsia"/>
          <w:bCs/>
          <w:sz w:val="22"/>
          <w:szCs w:val="22"/>
        </w:rPr>
        <w:t>它</w:t>
      </w:r>
      <w:r w:rsidR="00CE69DB" w:rsidRPr="00CE69DB">
        <w:rPr>
          <w:rFonts w:ascii="Arial" w:eastAsiaTheme="minorEastAsia" w:hAnsi="Arial" w:cs="Arial" w:hint="eastAsia"/>
          <w:bCs/>
          <w:sz w:val="22"/>
          <w:szCs w:val="22"/>
        </w:rPr>
        <w:t>吸引了</w:t>
      </w:r>
      <w:r w:rsidR="00253D6C">
        <w:rPr>
          <w:rFonts w:ascii="Arial" w:eastAsiaTheme="minorEastAsia" w:hAnsi="Arial" w:cs="Arial" w:hint="eastAsia"/>
          <w:bCs/>
          <w:sz w:val="22"/>
          <w:szCs w:val="22"/>
        </w:rPr>
        <w:t>诸</w:t>
      </w:r>
      <w:r w:rsidR="007C6232">
        <w:rPr>
          <w:rFonts w:ascii="Arial" w:eastAsiaTheme="minorEastAsia" w:hAnsi="Arial" w:cs="Arial" w:hint="eastAsia"/>
          <w:bCs/>
          <w:sz w:val="22"/>
          <w:szCs w:val="22"/>
        </w:rPr>
        <w:t>多观众的</w:t>
      </w:r>
      <w:r w:rsidR="00CE69DB" w:rsidRPr="00CE69DB">
        <w:rPr>
          <w:rFonts w:ascii="Arial" w:eastAsiaTheme="minorEastAsia" w:hAnsi="Arial" w:cs="Arial" w:hint="eastAsia"/>
          <w:bCs/>
          <w:sz w:val="22"/>
          <w:szCs w:val="22"/>
        </w:rPr>
        <w:t>极大兴趣，</w:t>
      </w:r>
      <w:r w:rsidR="007C6232">
        <w:rPr>
          <w:rFonts w:ascii="Arial" w:eastAsiaTheme="minorEastAsia" w:hAnsi="Arial" w:cs="Arial" w:hint="eastAsia"/>
          <w:bCs/>
          <w:sz w:val="22"/>
          <w:szCs w:val="22"/>
        </w:rPr>
        <w:t>共有</w:t>
      </w:r>
      <w:r w:rsidR="007C6232">
        <w:rPr>
          <w:rFonts w:ascii="Arial" w:eastAsiaTheme="minorEastAsia" w:hAnsi="Arial" w:cs="Arial" w:hint="eastAsia"/>
          <w:bCs/>
          <w:sz w:val="22"/>
          <w:szCs w:val="22"/>
        </w:rPr>
        <w:t>9</w:t>
      </w:r>
      <w:r w:rsidR="007C6232">
        <w:rPr>
          <w:rFonts w:ascii="Arial" w:eastAsiaTheme="minorEastAsia" w:hAnsi="Arial" w:cs="Arial"/>
          <w:bCs/>
          <w:sz w:val="22"/>
          <w:szCs w:val="22"/>
        </w:rPr>
        <w:t>50</w:t>
      </w:r>
      <w:r w:rsidR="007C6232">
        <w:rPr>
          <w:rFonts w:ascii="Arial" w:eastAsiaTheme="minorEastAsia" w:hAnsi="Arial" w:cs="Arial" w:hint="eastAsia"/>
          <w:bCs/>
          <w:sz w:val="22"/>
          <w:szCs w:val="22"/>
        </w:rPr>
        <w:t>多名观众注册活动，他们</w:t>
      </w:r>
      <w:r w:rsidR="00CE69DB" w:rsidRPr="00CE69DB">
        <w:rPr>
          <w:rFonts w:ascii="Arial" w:eastAsiaTheme="minorEastAsia" w:hAnsi="Arial" w:cs="Arial" w:hint="eastAsia"/>
          <w:bCs/>
          <w:sz w:val="22"/>
          <w:szCs w:val="22"/>
        </w:rPr>
        <w:t>来自</w:t>
      </w:r>
      <w:r w:rsidR="00253D6C">
        <w:rPr>
          <w:rFonts w:ascii="Arial" w:eastAsiaTheme="minorEastAsia" w:hAnsi="Arial" w:cs="Arial" w:hint="eastAsia"/>
          <w:bCs/>
          <w:sz w:val="22"/>
          <w:szCs w:val="22"/>
        </w:rPr>
        <w:t>顶级高校</w:t>
      </w:r>
      <w:r w:rsidR="007C6232">
        <w:rPr>
          <w:rFonts w:ascii="Arial" w:eastAsiaTheme="minorEastAsia" w:hAnsi="Arial" w:cs="Arial" w:hint="eastAsia"/>
          <w:bCs/>
          <w:sz w:val="22"/>
          <w:szCs w:val="22"/>
        </w:rPr>
        <w:t>、</w:t>
      </w:r>
      <w:r w:rsidR="00CE69DB" w:rsidRPr="00CE69DB">
        <w:rPr>
          <w:rFonts w:ascii="Arial" w:eastAsiaTheme="minorEastAsia" w:hAnsi="Arial" w:cs="Arial" w:hint="eastAsia"/>
          <w:bCs/>
          <w:sz w:val="22"/>
          <w:szCs w:val="22"/>
        </w:rPr>
        <w:t>蓝筹公司</w:t>
      </w:r>
      <w:r w:rsidR="007C6232">
        <w:rPr>
          <w:rFonts w:ascii="Arial" w:eastAsiaTheme="minorEastAsia" w:hAnsi="Arial" w:cs="Arial" w:hint="eastAsia"/>
          <w:bCs/>
          <w:sz w:val="22"/>
          <w:szCs w:val="22"/>
        </w:rPr>
        <w:t>、</w:t>
      </w:r>
      <w:r w:rsidR="00CE69DB" w:rsidRPr="00CE69DB">
        <w:rPr>
          <w:rFonts w:ascii="Arial" w:eastAsiaTheme="minorEastAsia" w:hAnsi="Arial" w:cs="Arial" w:hint="eastAsia"/>
          <w:bCs/>
          <w:sz w:val="22"/>
          <w:szCs w:val="22"/>
        </w:rPr>
        <w:t>媒体</w:t>
      </w:r>
      <w:r w:rsidR="00253D6C">
        <w:rPr>
          <w:rFonts w:ascii="Arial" w:eastAsiaTheme="minorEastAsia" w:hAnsi="Arial" w:cs="Arial" w:hint="eastAsia"/>
          <w:bCs/>
          <w:sz w:val="22"/>
          <w:szCs w:val="22"/>
        </w:rPr>
        <w:t>以及</w:t>
      </w:r>
      <w:r w:rsidR="00CE69DB" w:rsidRPr="00CE69DB">
        <w:rPr>
          <w:rFonts w:ascii="Arial" w:eastAsiaTheme="minorEastAsia" w:hAnsi="Arial" w:cs="Arial" w:hint="eastAsia"/>
          <w:bCs/>
          <w:sz w:val="22"/>
          <w:szCs w:val="22"/>
        </w:rPr>
        <w:t>超过</w:t>
      </w:r>
      <w:r w:rsidR="00CE69DB" w:rsidRPr="00CE69DB">
        <w:rPr>
          <w:rFonts w:ascii="Arial" w:eastAsiaTheme="minorEastAsia" w:hAnsi="Arial" w:cs="Arial"/>
          <w:bCs/>
          <w:sz w:val="22"/>
          <w:szCs w:val="22"/>
        </w:rPr>
        <w:t>238</w:t>
      </w:r>
      <w:r w:rsidR="00CE69DB" w:rsidRPr="00CE69DB">
        <w:rPr>
          <w:rFonts w:ascii="Arial" w:eastAsiaTheme="minorEastAsia" w:hAnsi="Arial" w:cs="Arial" w:hint="eastAsia"/>
          <w:bCs/>
          <w:sz w:val="22"/>
          <w:szCs w:val="22"/>
        </w:rPr>
        <w:t>位对瑞士技术与创新有浓厚兴趣的投资者</w:t>
      </w:r>
      <w:r w:rsidR="007C6232">
        <w:rPr>
          <w:rFonts w:ascii="Arial" w:eastAsiaTheme="minorEastAsia" w:hAnsi="Arial" w:cs="Arial" w:hint="eastAsia"/>
          <w:bCs/>
          <w:sz w:val="22"/>
          <w:szCs w:val="22"/>
        </w:rPr>
        <w:t>，他们希望</w:t>
      </w:r>
      <w:r w:rsidR="00253D6C">
        <w:rPr>
          <w:rFonts w:ascii="Arial" w:eastAsiaTheme="minorEastAsia" w:hAnsi="Arial" w:cs="Arial" w:hint="eastAsia"/>
          <w:bCs/>
          <w:sz w:val="22"/>
          <w:szCs w:val="22"/>
        </w:rPr>
        <w:t>通过此次大赛</w:t>
      </w:r>
      <w:r w:rsidR="00CE69DB" w:rsidRPr="00CE69DB">
        <w:rPr>
          <w:rFonts w:ascii="Arial" w:eastAsiaTheme="minorEastAsia" w:hAnsi="Arial" w:cs="Arial" w:hint="eastAsia"/>
          <w:bCs/>
          <w:sz w:val="22"/>
          <w:szCs w:val="22"/>
        </w:rPr>
        <w:t>寻求投资</w:t>
      </w:r>
      <w:r w:rsidR="007C6232">
        <w:rPr>
          <w:rFonts w:ascii="Arial" w:eastAsiaTheme="minorEastAsia" w:hAnsi="Arial" w:cs="Arial" w:hint="eastAsia"/>
          <w:bCs/>
          <w:sz w:val="22"/>
          <w:szCs w:val="22"/>
        </w:rPr>
        <w:t>、合作</w:t>
      </w:r>
      <w:r w:rsidR="00CE69DB" w:rsidRPr="00CE69DB">
        <w:rPr>
          <w:rFonts w:ascii="Arial" w:eastAsiaTheme="minorEastAsia" w:hAnsi="Arial" w:cs="Arial" w:hint="eastAsia"/>
          <w:bCs/>
          <w:sz w:val="22"/>
          <w:szCs w:val="22"/>
        </w:rPr>
        <w:t>伙伴和项目合作的机会。</w:t>
      </w:r>
    </w:p>
    <w:p w14:paraId="51495C02" w14:textId="77777777" w:rsidR="00185182" w:rsidRDefault="00185182">
      <w:pPr>
        <w:ind w:right="-34"/>
        <w:contextualSpacing/>
        <w:jc w:val="both"/>
        <w:rPr>
          <w:rFonts w:ascii="Arial" w:eastAsia="Arial" w:hAnsi="Arial" w:cs="Arial"/>
          <w:bCs/>
          <w:sz w:val="22"/>
          <w:szCs w:val="22"/>
        </w:rPr>
      </w:pPr>
    </w:p>
    <w:p w14:paraId="75F6B24E" w14:textId="7402CC2B" w:rsidR="007C6232" w:rsidRPr="004A637C" w:rsidRDefault="000B133C" w:rsidP="001C764A">
      <w:pPr>
        <w:ind w:right="-34"/>
        <w:contextualSpacing/>
        <w:jc w:val="center"/>
        <w:rPr>
          <w:rStyle w:val="Hyperlink"/>
          <w:rFonts w:asciiTheme="minorEastAsia" w:eastAsiaTheme="minorEastAsia" w:hAnsiTheme="minorEastAsia" w:cs="Microsoft YaHei"/>
          <w:bCs/>
          <w:sz w:val="22"/>
          <w:szCs w:val="22"/>
        </w:rPr>
      </w:pPr>
      <w:hyperlink r:id="rId8" w:history="1">
        <w:r w:rsidRPr="004A637C">
          <w:rPr>
            <w:rStyle w:val="Hyperlink"/>
            <w:rFonts w:asciiTheme="minorEastAsia" w:eastAsiaTheme="minorEastAsia" w:hAnsiTheme="minorEastAsia" w:cs="Microsoft YaHei" w:hint="eastAsia"/>
            <w:bCs/>
            <w:sz w:val="22"/>
            <w:szCs w:val="22"/>
          </w:rPr>
          <w:t>活动视频（中文同声传译）</w:t>
        </w:r>
      </w:hyperlink>
    </w:p>
    <w:p w14:paraId="44765333" w14:textId="5424D2C0" w:rsidR="00253D6C" w:rsidRPr="004A637C" w:rsidRDefault="000B133C" w:rsidP="004A637C">
      <w:pPr>
        <w:ind w:right="-34"/>
        <w:contextualSpacing/>
        <w:jc w:val="center"/>
        <w:rPr>
          <w:rFonts w:asciiTheme="minorEastAsia" w:eastAsiaTheme="minorEastAsia" w:hAnsiTheme="minorEastAsia" w:cs="Arial"/>
          <w:bCs/>
          <w:sz w:val="22"/>
          <w:szCs w:val="22"/>
        </w:rPr>
      </w:pPr>
      <w:hyperlink r:id="rId9" w:history="1">
        <w:r w:rsidRPr="004A637C">
          <w:rPr>
            <w:rStyle w:val="Hyperlink"/>
            <w:rFonts w:asciiTheme="minorEastAsia" w:eastAsiaTheme="minorEastAsia" w:hAnsiTheme="minorEastAsia" w:cs="Microsoft YaHei" w:hint="eastAsia"/>
            <w:bCs/>
            <w:sz w:val="22"/>
            <w:szCs w:val="22"/>
          </w:rPr>
          <w:t>活动视频（英文）</w:t>
        </w:r>
      </w:hyperlink>
    </w:p>
    <w:p w14:paraId="4FEF4D48" w14:textId="77777777" w:rsidR="003E32BE" w:rsidRDefault="003E32BE" w:rsidP="009332DD">
      <w:pPr>
        <w:ind w:right="-34"/>
        <w:contextualSpacing/>
        <w:jc w:val="both"/>
        <w:rPr>
          <w:rFonts w:ascii="Arial" w:eastAsiaTheme="minorEastAsia" w:hAnsi="Arial" w:cs="SimSun"/>
          <w:bCs/>
          <w:sz w:val="22"/>
          <w:szCs w:val="22"/>
        </w:rPr>
      </w:pPr>
    </w:p>
    <w:p w14:paraId="550E51EF" w14:textId="53C88DA8" w:rsidR="007C2D69" w:rsidRPr="00905345" w:rsidRDefault="00905345" w:rsidP="009332DD">
      <w:pPr>
        <w:ind w:right="-34"/>
        <w:contextualSpacing/>
        <w:jc w:val="both"/>
        <w:rPr>
          <w:rFonts w:ascii="Arial" w:eastAsiaTheme="minorEastAsia" w:hAnsi="Arial" w:cs="Arial"/>
          <w:bCs/>
          <w:sz w:val="22"/>
          <w:szCs w:val="22"/>
        </w:rPr>
      </w:pPr>
      <w:r w:rsidRPr="002902A0">
        <w:rPr>
          <w:rFonts w:ascii="Arial" w:eastAsiaTheme="minorEastAsia" w:hAnsi="Arial" w:cs="SimSun" w:hint="eastAsia"/>
          <w:bCs/>
          <w:sz w:val="22"/>
          <w:szCs w:val="22"/>
        </w:rPr>
        <w:t>瑞士联邦政府大使、瑞士联邦政府外交部国家形象委员会（</w:t>
      </w:r>
      <w:r w:rsidRPr="002902A0">
        <w:rPr>
          <w:rFonts w:ascii="Arial" w:eastAsiaTheme="minorEastAsia" w:hAnsi="Arial" w:cs="SimSun"/>
          <w:bCs/>
          <w:sz w:val="22"/>
          <w:szCs w:val="22"/>
        </w:rPr>
        <w:t>Presence Switzerland</w:t>
      </w:r>
      <w:r w:rsidRPr="002902A0">
        <w:rPr>
          <w:rFonts w:ascii="Arial" w:eastAsiaTheme="minorEastAsia" w:hAnsi="Arial" w:cs="SimSun" w:hint="eastAsia"/>
          <w:bCs/>
          <w:sz w:val="22"/>
          <w:szCs w:val="22"/>
        </w:rPr>
        <w:t>）主席</w:t>
      </w:r>
      <w:r w:rsidRPr="002902A0">
        <w:rPr>
          <w:rFonts w:ascii="Arial" w:eastAsiaTheme="minorEastAsia" w:hAnsi="Arial" w:cs="SimSun"/>
          <w:bCs/>
          <w:sz w:val="22"/>
          <w:szCs w:val="22"/>
        </w:rPr>
        <w:t>Nicolas Bideau</w:t>
      </w:r>
      <w:r w:rsidRPr="002902A0">
        <w:rPr>
          <w:rFonts w:ascii="Arial" w:eastAsiaTheme="minorEastAsia" w:hAnsi="Arial" w:cs="SimSun" w:hint="eastAsia"/>
          <w:bCs/>
          <w:sz w:val="22"/>
          <w:szCs w:val="22"/>
        </w:rPr>
        <w:t>与美国消费技术协会（</w:t>
      </w:r>
      <w:r w:rsidRPr="002902A0">
        <w:rPr>
          <w:rFonts w:ascii="Arial" w:eastAsiaTheme="minorEastAsia" w:hAnsi="Arial" w:cs="SimSun"/>
          <w:bCs/>
          <w:sz w:val="22"/>
          <w:szCs w:val="22"/>
        </w:rPr>
        <w:t>CES Asia</w:t>
      </w:r>
      <w:r w:rsidRPr="002902A0">
        <w:rPr>
          <w:rFonts w:ascii="Arial" w:eastAsiaTheme="minorEastAsia" w:hAnsi="Arial" w:cs="SimSun" w:hint="eastAsia"/>
          <w:bCs/>
          <w:sz w:val="22"/>
          <w:szCs w:val="22"/>
        </w:rPr>
        <w:t>主办机构）总裁</w:t>
      </w:r>
      <w:r w:rsidRPr="002902A0">
        <w:rPr>
          <w:rFonts w:ascii="Arial" w:eastAsiaTheme="minorEastAsia" w:hAnsi="Arial" w:cs="SimSun"/>
          <w:bCs/>
          <w:sz w:val="22"/>
          <w:szCs w:val="22"/>
        </w:rPr>
        <w:t>Gary Shapiro</w:t>
      </w:r>
      <w:r w:rsidRPr="002902A0">
        <w:rPr>
          <w:rFonts w:ascii="Arial" w:eastAsiaTheme="minorEastAsia" w:hAnsi="Arial" w:cs="SimSun" w:hint="eastAsia"/>
          <w:bCs/>
          <w:sz w:val="22"/>
          <w:szCs w:val="22"/>
        </w:rPr>
        <w:t>在活动上</w:t>
      </w:r>
      <w:r>
        <w:rPr>
          <w:rFonts w:ascii="Arial" w:eastAsiaTheme="minorEastAsia" w:hAnsi="Arial" w:cs="SimSun" w:hint="eastAsia"/>
          <w:bCs/>
          <w:sz w:val="22"/>
          <w:szCs w:val="22"/>
        </w:rPr>
        <w:t>发表了</w:t>
      </w:r>
      <w:r w:rsidRPr="002902A0">
        <w:rPr>
          <w:rFonts w:ascii="Arial" w:eastAsiaTheme="minorEastAsia" w:hAnsi="Arial" w:cs="SimSun" w:hint="eastAsia"/>
          <w:bCs/>
          <w:sz w:val="22"/>
          <w:szCs w:val="22"/>
        </w:rPr>
        <w:t>开幕辞。</w:t>
      </w:r>
      <w:r w:rsidR="007C2D69">
        <w:rPr>
          <w:rFonts w:ascii="Arial" w:eastAsiaTheme="minorEastAsia" w:hAnsi="Arial" w:cs="SimSun" w:hint="eastAsia"/>
          <w:bCs/>
          <w:sz w:val="22"/>
          <w:szCs w:val="22"/>
        </w:rPr>
        <w:lastRenderedPageBreak/>
        <w:t>此次</w:t>
      </w:r>
      <w:r w:rsidR="007C2D69" w:rsidRPr="007C55BF">
        <w:rPr>
          <w:rFonts w:ascii="Arial" w:eastAsiaTheme="minorEastAsia" w:hAnsi="Arial" w:cs="SimSun" w:hint="eastAsia"/>
          <w:bCs/>
          <w:sz w:val="22"/>
          <w:szCs w:val="22"/>
        </w:rPr>
        <w:t>创投</w:t>
      </w:r>
      <w:r w:rsidR="007C2D69">
        <w:rPr>
          <w:rFonts w:ascii="Arial" w:eastAsiaTheme="minorEastAsia" w:hAnsi="Arial" w:cs="SimSun" w:hint="eastAsia"/>
          <w:bCs/>
          <w:sz w:val="22"/>
          <w:szCs w:val="22"/>
        </w:rPr>
        <w:t>大赛</w:t>
      </w:r>
      <w:r w:rsidR="007C2D69" w:rsidRPr="007C55BF">
        <w:rPr>
          <w:rFonts w:ascii="Arial" w:eastAsiaTheme="minorEastAsia" w:hAnsi="Arial" w:cs="SimSun" w:hint="eastAsia"/>
          <w:bCs/>
          <w:sz w:val="22"/>
          <w:szCs w:val="22"/>
        </w:rPr>
        <w:t>，</w:t>
      </w:r>
      <w:r w:rsidR="007C2D69" w:rsidRPr="007C55BF">
        <w:rPr>
          <w:rFonts w:ascii="Arial" w:eastAsiaTheme="minorEastAsia" w:hAnsi="Arial" w:cs="SimSun" w:hint="eastAsia"/>
          <w:bCs/>
          <w:sz w:val="22"/>
          <w:szCs w:val="22"/>
        </w:rPr>
        <w:t>2</w:t>
      </w:r>
      <w:r w:rsidR="007C2D69" w:rsidRPr="007C55BF">
        <w:rPr>
          <w:rFonts w:ascii="Arial" w:eastAsiaTheme="minorEastAsia" w:hAnsi="Arial" w:cs="SimSun"/>
          <w:bCs/>
          <w:sz w:val="22"/>
          <w:szCs w:val="22"/>
        </w:rPr>
        <w:t>0</w:t>
      </w:r>
      <w:r w:rsidR="007C2D69" w:rsidRPr="007C55BF">
        <w:rPr>
          <w:rFonts w:ascii="Arial" w:eastAsiaTheme="minorEastAsia" w:hAnsi="Arial" w:cs="SimSun" w:hint="eastAsia"/>
          <w:bCs/>
          <w:sz w:val="22"/>
          <w:szCs w:val="22"/>
        </w:rPr>
        <w:t>家瑞士初创企业各有</w:t>
      </w:r>
      <w:r w:rsidR="007C2D69" w:rsidRPr="007C55BF">
        <w:rPr>
          <w:rFonts w:ascii="Arial" w:eastAsiaTheme="minorEastAsia" w:hAnsi="Arial" w:cs="SimSun" w:hint="eastAsia"/>
          <w:bCs/>
          <w:sz w:val="22"/>
          <w:szCs w:val="22"/>
        </w:rPr>
        <w:t>9</w:t>
      </w:r>
      <w:r w:rsidR="007C2D69" w:rsidRPr="007C55BF">
        <w:rPr>
          <w:rFonts w:ascii="Arial" w:eastAsiaTheme="minorEastAsia" w:hAnsi="Arial" w:cs="SimSun"/>
          <w:bCs/>
          <w:sz w:val="22"/>
          <w:szCs w:val="22"/>
        </w:rPr>
        <w:t>0</w:t>
      </w:r>
      <w:r w:rsidR="007C2D69" w:rsidRPr="007C55BF">
        <w:rPr>
          <w:rFonts w:ascii="Arial" w:eastAsiaTheme="minorEastAsia" w:hAnsi="Arial" w:cs="SimSun" w:hint="eastAsia"/>
          <w:bCs/>
          <w:sz w:val="22"/>
          <w:szCs w:val="22"/>
        </w:rPr>
        <w:t>秒</w:t>
      </w:r>
      <w:r w:rsidR="007C2D69">
        <w:rPr>
          <w:rFonts w:ascii="Arial" w:eastAsiaTheme="minorEastAsia" w:hAnsi="Arial" w:cs="SimSun" w:hint="eastAsia"/>
          <w:bCs/>
          <w:sz w:val="22"/>
          <w:szCs w:val="22"/>
        </w:rPr>
        <w:t>的讲演</w:t>
      </w:r>
      <w:r w:rsidR="007C2D69" w:rsidRPr="007C55BF">
        <w:rPr>
          <w:rFonts w:ascii="Arial" w:eastAsiaTheme="minorEastAsia" w:hAnsi="Arial" w:cs="SimSun" w:hint="eastAsia"/>
          <w:bCs/>
          <w:sz w:val="22"/>
          <w:szCs w:val="22"/>
        </w:rPr>
        <w:t>时间</w:t>
      </w:r>
      <w:r w:rsidR="007C2D69">
        <w:rPr>
          <w:rFonts w:ascii="Arial" w:eastAsiaTheme="minorEastAsia" w:hAnsi="Arial" w:cs="SimSun" w:hint="eastAsia"/>
          <w:bCs/>
          <w:sz w:val="22"/>
          <w:szCs w:val="22"/>
        </w:rPr>
        <w:t>向潜在投资人和行业专家展示自己的产品和服务，吸引</w:t>
      </w:r>
      <w:r w:rsidR="007C2D69" w:rsidRPr="007C55BF">
        <w:rPr>
          <w:rFonts w:ascii="Arial" w:eastAsiaTheme="minorEastAsia" w:hAnsi="Arial" w:cs="SimSun" w:hint="eastAsia"/>
          <w:bCs/>
          <w:sz w:val="22"/>
          <w:szCs w:val="22"/>
        </w:rPr>
        <w:t>潜在</w:t>
      </w:r>
      <w:r w:rsidR="007C2D69">
        <w:rPr>
          <w:rFonts w:ascii="Arial" w:eastAsiaTheme="minorEastAsia" w:hAnsi="Arial" w:cs="SimSun" w:hint="eastAsia"/>
          <w:bCs/>
          <w:sz w:val="22"/>
          <w:szCs w:val="22"/>
        </w:rPr>
        <w:t>本地</w:t>
      </w:r>
      <w:r w:rsidR="007C2D69" w:rsidRPr="007C55BF">
        <w:rPr>
          <w:rFonts w:ascii="Arial" w:eastAsiaTheme="minorEastAsia" w:hAnsi="Arial" w:cs="SimSun" w:hint="eastAsia"/>
          <w:bCs/>
          <w:sz w:val="22"/>
          <w:szCs w:val="22"/>
        </w:rPr>
        <w:t>合作伙伴。</w:t>
      </w:r>
    </w:p>
    <w:p w14:paraId="4048875F" w14:textId="77777777" w:rsidR="009332DD" w:rsidRDefault="009332DD" w:rsidP="009332DD">
      <w:pPr>
        <w:ind w:right="-34"/>
        <w:contextualSpacing/>
        <w:jc w:val="both"/>
        <w:rPr>
          <w:rFonts w:ascii="Arial" w:eastAsia="Arial" w:hAnsi="Arial" w:cs="Arial"/>
          <w:bCs/>
          <w:sz w:val="22"/>
          <w:szCs w:val="22"/>
        </w:rPr>
      </w:pPr>
    </w:p>
    <w:p w14:paraId="0BE13092" w14:textId="0B5DEDE4" w:rsidR="007C2D69" w:rsidRPr="003220DE" w:rsidRDefault="007C2D69" w:rsidP="007C2D69">
      <w:pPr>
        <w:rPr>
          <w:rFonts w:ascii="Arial" w:eastAsiaTheme="minorEastAsia" w:hAnsi="Arial" w:cs="SimSun"/>
          <w:bCs/>
          <w:sz w:val="22"/>
          <w:szCs w:val="22"/>
        </w:rPr>
      </w:pPr>
      <w:r w:rsidRPr="003220DE">
        <w:rPr>
          <w:rFonts w:ascii="Arial" w:eastAsiaTheme="minorEastAsia" w:hAnsi="Arial" w:cs="SimSun"/>
          <w:bCs/>
          <w:sz w:val="22"/>
          <w:szCs w:val="22"/>
        </w:rPr>
        <w:t>Mithras Technology</w:t>
      </w:r>
      <w:r>
        <w:rPr>
          <w:rFonts w:ascii="Arial" w:eastAsiaTheme="minorEastAsia" w:hAnsi="Arial" w:cs="SimSun" w:hint="eastAsia"/>
          <w:bCs/>
          <w:sz w:val="22"/>
          <w:szCs w:val="22"/>
        </w:rPr>
        <w:t>，</w:t>
      </w:r>
      <w:r w:rsidRPr="003220DE">
        <w:rPr>
          <w:rFonts w:ascii="Arial" w:eastAsiaTheme="minorEastAsia" w:hAnsi="Arial" w:cs="SimSun" w:hint="eastAsia"/>
          <w:bCs/>
          <w:sz w:val="22"/>
          <w:szCs w:val="22"/>
        </w:rPr>
        <w:t>一家开发可穿戴技术将人体热量转化为可用电能的</w:t>
      </w:r>
      <w:r>
        <w:rPr>
          <w:rFonts w:ascii="Arial" w:eastAsiaTheme="minorEastAsia" w:hAnsi="Arial" w:cs="SimSun" w:hint="eastAsia"/>
          <w:bCs/>
          <w:sz w:val="22"/>
          <w:szCs w:val="22"/>
        </w:rPr>
        <w:t>初创企业</w:t>
      </w:r>
      <w:r w:rsidRPr="003220DE">
        <w:rPr>
          <w:rFonts w:ascii="Arial" w:eastAsiaTheme="minorEastAsia" w:hAnsi="Arial" w:cs="SimSun" w:hint="eastAsia"/>
          <w:bCs/>
          <w:sz w:val="22"/>
          <w:szCs w:val="22"/>
        </w:rPr>
        <w:t>，在</w:t>
      </w:r>
      <w:r w:rsidRPr="003220DE">
        <w:rPr>
          <w:rFonts w:ascii="Arial" w:eastAsiaTheme="minorEastAsia" w:hAnsi="Arial" w:cs="SimSun"/>
          <w:bCs/>
          <w:sz w:val="22"/>
          <w:szCs w:val="22"/>
        </w:rPr>
        <w:t>20</w:t>
      </w:r>
      <w:r w:rsidRPr="003220DE">
        <w:rPr>
          <w:rFonts w:ascii="Arial" w:eastAsiaTheme="minorEastAsia" w:hAnsi="Arial" w:cs="SimSun" w:hint="eastAsia"/>
          <w:bCs/>
          <w:sz w:val="22"/>
          <w:szCs w:val="22"/>
        </w:rPr>
        <w:t>家</w:t>
      </w:r>
      <w:r>
        <w:rPr>
          <w:rFonts w:ascii="Arial" w:eastAsiaTheme="minorEastAsia" w:hAnsi="Arial" w:cs="SimSun" w:hint="eastAsia"/>
          <w:bCs/>
          <w:sz w:val="22"/>
          <w:szCs w:val="22"/>
        </w:rPr>
        <w:t>初创企业</w:t>
      </w:r>
      <w:r w:rsidRPr="003220DE">
        <w:rPr>
          <w:rFonts w:ascii="Arial" w:eastAsiaTheme="minorEastAsia" w:hAnsi="Arial" w:cs="SimSun" w:hint="eastAsia"/>
          <w:bCs/>
          <w:sz w:val="22"/>
          <w:szCs w:val="22"/>
        </w:rPr>
        <w:t>中脱颖而出</w:t>
      </w:r>
      <w:r>
        <w:rPr>
          <w:rFonts w:ascii="Arial" w:eastAsiaTheme="minorEastAsia" w:hAnsi="Arial" w:cs="SimSun" w:hint="eastAsia"/>
          <w:bCs/>
          <w:sz w:val="22"/>
          <w:szCs w:val="22"/>
        </w:rPr>
        <w:t>成为最后的冠军</w:t>
      </w:r>
      <w:r w:rsidRPr="003220DE">
        <w:rPr>
          <w:rFonts w:ascii="Arial" w:eastAsiaTheme="minorEastAsia" w:hAnsi="Arial" w:cs="SimSun" w:hint="eastAsia"/>
          <w:bCs/>
          <w:sz w:val="22"/>
          <w:szCs w:val="22"/>
        </w:rPr>
        <w:t>。</w:t>
      </w:r>
      <w:r>
        <w:rPr>
          <w:rFonts w:ascii="Arial" w:eastAsiaTheme="minorEastAsia" w:hAnsi="Arial" w:cs="SimSun" w:hint="eastAsia"/>
          <w:bCs/>
          <w:sz w:val="22"/>
          <w:szCs w:val="22"/>
        </w:rPr>
        <w:t>另外</w:t>
      </w:r>
      <w:r w:rsidRPr="003220DE">
        <w:rPr>
          <w:rFonts w:ascii="Arial" w:eastAsiaTheme="minorEastAsia" w:hAnsi="Arial" w:cs="SimSun"/>
          <w:bCs/>
          <w:sz w:val="22"/>
          <w:szCs w:val="22"/>
        </w:rPr>
        <w:t>Eyeware</w:t>
      </w:r>
      <w:r>
        <w:rPr>
          <w:rFonts w:ascii="Arial" w:eastAsiaTheme="minorEastAsia" w:hAnsi="Arial" w:cs="SimSun" w:hint="eastAsia"/>
          <w:bCs/>
          <w:sz w:val="22"/>
          <w:szCs w:val="22"/>
        </w:rPr>
        <w:t>、</w:t>
      </w:r>
      <w:r w:rsidRPr="003220DE">
        <w:rPr>
          <w:rFonts w:ascii="Arial" w:eastAsiaTheme="minorEastAsia" w:hAnsi="Arial" w:cs="SimSun"/>
          <w:bCs/>
          <w:sz w:val="22"/>
          <w:szCs w:val="22"/>
        </w:rPr>
        <w:t>STOR-H Technologies</w:t>
      </w:r>
      <w:r w:rsidRPr="003220DE">
        <w:rPr>
          <w:rFonts w:ascii="Arial" w:eastAsiaTheme="minorEastAsia" w:hAnsi="Arial" w:cs="SimSun" w:hint="eastAsia"/>
          <w:bCs/>
          <w:sz w:val="22"/>
          <w:szCs w:val="22"/>
        </w:rPr>
        <w:t>和</w:t>
      </w:r>
      <w:r w:rsidRPr="003220DE">
        <w:rPr>
          <w:rFonts w:ascii="Arial" w:eastAsiaTheme="minorEastAsia" w:hAnsi="Arial" w:cs="SimSun"/>
          <w:bCs/>
          <w:sz w:val="22"/>
          <w:szCs w:val="22"/>
        </w:rPr>
        <w:t>Swiss Terahertz</w:t>
      </w:r>
      <w:r>
        <w:rPr>
          <w:rFonts w:ascii="Arial" w:eastAsiaTheme="minorEastAsia" w:hAnsi="Arial" w:cs="SimSun" w:hint="eastAsia"/>
          <w:bCs/>
          <w:sz w:val="22"/>
          <w:szCs w:val="22"/>
        </w:rPr>
        <w:t>三家企业由评审团票选进入</w:t>
      </w:r>
      <w:r w:rsidRPr="003220DE">
        <w:rPr>
          <w:rFonts w:ascii="Arial" w:eastAsiaTheme="minorEastAsia" w:hAnsi="Arial" w:cs="SimSun" w:hint="eastAsia"/>
          <w:bCs/>
          <w:sz w:val="22"/>
          <w:szCs w:val="22"/>
        </w:rPr>
        <w:t>决赛。</w:t>
      </w:r>
      <w:r w:rsidR="00FA366E">
        <w:rPr>
          <w:rFonts w:ascii="Arial" w:eastAsiaTheme="minorEastAsia" w:hAnsi="Arial" w:cs="SimSun" w:hint="eastAsia"/>
          <w:bCs/>
          <w:sz w:val="22"/>
          <w:szCs w:val="22"/>
        </w:rPr>
        <w:t>整个</w:t>
      </w:r>
      <w:r w:rsidR="006A23E6" w:rsidRPr="00FA366E">
        <w:rPr>
          <w:rFonts w:ascii="Arial" w:eastAsiaTheme="minorEastAsia" w:hAnsi="Arial" w:cs="SimSun" w:hint="eastAsia"/>
          <w:bCs/>
          <w:sz w:val="22"/>
          <w:szCs w:val="22"/>
        </w:rPr>
        <w:t>活动</w:t>
      </w:r>
      <w:r w:rsidR="00FA366E">
        <w:rPr>
          <w:rFonts w:ascii="Arial" w:eastAsiaTheme="minorEastAsia" w:hAnsi="Arial" w:cs="SimSun" w:hint="eastAsia"/>
          <w:bCs/>
          <w:sz w:val="22"/>
          <w:szCs w:val="22"/>
        </w:rPr>
        <w:t>的</w:t>
      </w:r>
      <w:r w:rsidR="006A23E6" w:rsidRPr="00FA366E">
        <w:rPr>
          <w:rFonts w:ascii="Arial" w:eastAsiaTheme="minorEastAsia" w:hAnsi="Arial" w:cs="SimSun" w:hint="eastAsia"/>
          <w:bCs/>
          <w:sz w:val="22"/>
          <w:szCs w:val="22"/>
        </w:rPr>
        <w:t>高潮为</w:t>
      </w:r>
      <w:r w:rsidRPr="00FA366E">
        <w:rPr>
          <w:rFonts w:ascii="Arial" w:eastAsiaTheme="minorEastAsia" w:hAnsi="Arial" w:cs="SimSun" w:hint="eastAsia"/>
          <w:color w:val="000000" w:themeColor="text1"/>
          <w:sz w:val="22"/>
          <w:szCs w:val="22"/>
        </w:rPr>
        <w:t>瑞</w:t>
      </w:r>
      <w:r w:rsidRPr="007C55BF">
        <w:rPr>
          <w:rFonts w:ascii="Arial" w:eastAsiaTheme="minorEastAsia" w:hAnsi="Arial" w:cs="SimSun" w:hint="eastAsia"/>
          <w:color w:val="000000" w:themeColor="text1"/>
          <w:sz w:val="22"/>
          <w:szCs w:val="22"/>
        </w:rPr>
        <w:t>士驻华大使罗志谊先生（</w:t>
      </w:r>
      <w:r w:rsidRPr="007C55BF">
        <w:rPr>
          <w:rFonts w:ascii="Arial" w:eastAsiaTheme="minorEastAsia" w:hAnsi="Arial" w:cs="Arial"/>
          <w:color w:val="000000" w:themeColor="text1"/>
          <w:sz w:val="22"/>
          <w:szCs w:val="22"/>
        </w:rPr>
        <w:t>Bernardino Regazzoni</w:t>
      </w:r>
      <w:r w:rsidRPr="007C55BF">
        <w:rPr>
          <w:rFonts w:ascii="Arial" w:eastAsiaTheme="minorEastAsia" w:hAnsi="Arial" w:cs="SimSun" w:hint="eastAsia"/>
          <w:color w:val="000000" w:themeColor="text1"/>
          <w:sz w:val="22"/>
          <w:szCs w:val="22"/>
        </w:rPr>
        <w:t>）</w:t>
      </w:r>
      <w:r>
        <w:rPr>
          <w:rFonts w:ascii="Arial" w:eastAsiaTheme="minorEastAsia" w:hAnsi="Arial" w:cs="SimSun" w:hint="eastAsia"/>
          <w:bCs/>
          <w:sz w:val="22"/>
          <w:szCs w:val="22"/>
        </w:rPr>
        <w:t>通过线上的方式</w:t>
      </w:r>
      <w:r w:rsidRPr="003220DE">
        <w:rPr>
          <w:rFonts w:ascii="Arial" w:eastAsiaTheme="minorEastAsia" w:hAnsi="Arial" w:cs="SimSun" w:hint="eastAsia"/>
          <w:bCs/>
          <w:sz w:val="22"/>
          <w:szCs w:val="22"/>
        </w:rPr>
        <w:t>将奖杯授予了</w:t>
      </w:r>
      <w:r>
        <w:rPr>
          <w:rFonts w:ascii="Arial" w:eastAsiaTheme="minorEastAsia" w:hAnsi="Arial" w:cs="SimSun" w:hint="eastAsia"/>
          <w:bCs/>
          <w:sz w:val="22"/>
          <w:szCs w:val="22"/>
        </w:rPr>
        <w:t>Mithras</w:t>
      </w:r>
      <w:r>
        <w:rPr>
          <w:rFonts w:ascii="Arial" w:eastAsiaTheme="minorEastAsia" w:hAnsi="Arial" w:cs="SimSun"/>
          <w:bCs/>
          <w:sz w:val="22"/>
          <w:szCs w:val="22"/>
        </w:rPr>
        <w:t xml:space="preserve"> Technology</w:t>
      </w:r>
      <w:r w:rsidRPr="003220DE">
        <w:rPr>
          <w:rFonts w:ascii="Arial" w:eastAsiaTheme="minorEastAsia" w:hAnsi="Arial" w:cs="SimSun" w:hint="eastAsia"/>
          <w:bCs/>
          <w:sz w:val="22"/>
          <w:szCs w:val="22"/>
        </w:rPr>
        <w:t>。所有参与的初创</w:t>
      </w:r>
      <w:r>
        <w:rPr>
          <w:rFonts w:ascii="Arial" w:eastAsiaTheme="minorEastAsia" w:hAnsi="Arial" w:cs="SimSun" w:hint="eastAsia"/>
          <w:bCs/>
          <w:sz w:val="22"/>
          <w:szCs w:val="22"/>
        </w:rPr>
        <w:t>企业</w:t>
      </w:r>
      <w:r w:rsidRPr="003220DE">
        <w:rPr>
          <w:rFonts w:ascii="Arial" w:eastAsiaTheme="minorEastAsia" w:hAnsi="Arial" w:cs="SimSun" w:hint="eastAsia"/>
          <w:bCs/>
          <w:sz w:val="22"/>
          <w:szCs w:val="22"/>
        </w:rPr>
        <w:t>的杰出表现都展示了瑞士创新生态系统的实力和世界一流的瑞士大学的卓越成就。</w:t>
      </w:r>
    </w:p>
    <w:p w14:paraId="78B326B7" w14:textId="77777777" w:rsidR="007C2D69" w:rsidRPr="00B40C84" w:rsidRDefault="007C2D69" w:rsidP="00B40C84">
      <w:pPr>
        <w:rPr>
          <w:rFonts w:ascii="Arial" w:eastAsia="Arial" w:hAnsi="Arial" w:cs="Arial"/>
          <w:bCs/>
          <w:sz w:val="22"/>
          <w:szCs w:val="22"/>
        </w:rPr>
      </w:pPr>
    </w:p>
    <w:p w14:paraId="67134A3A" w14:textId="7A7A7788" w:rsidR="003B3A29" w:rsidRDefault="00BC7540">
      <w:pPr>
        <w:ind w:right="-34"/>
        <w:contextualSpacing/>
        <w:jc w:val="both"/>
        <w:rPr>
          <w:rFonts w:ascii="Arial" w:eastAsia="Arial" w:hAnsi="Arial" w:cs="Arial"/>
          <w:bCs/>
          <w:sz w:val="22"/>
          <w:szCs w:val="22"/>
        </w:rPr>
      </w:pPr>
      <w:r>
        <w:rPr>
          <w:rFonts w:ascii="Arial" w:eastAsia="Arial" w:hAnsi="Arial" w:cs="Arial"/>
          <w:bCs/>
          <w:noProof/>
          <w:sz w:val="22"/>
          <w:szCs w:val="22"/>
        </w:rPr>
        <w:drawing>
          <wp:anchor distT="0" distB="0" distL="114300" distR="114300" simplePos="0" relativeHeight="251670016" behindDoc="0" locked="0" layoutInCell="1" allowOverlap="1" wp14:anchorId="1553294E" wp14:editId="77A798BD">
            <wp:simplePos x="0" y="0"/>
            <wp:positionH relativeFrom="column">
              <wp:posOffset>1160182</wp:posOffset>
            </wp:positionH>
            <wp:positionV relativeFrom="paragraph">
              <wp:posOffset>148927</wp:posOffset>
            </wp:positionV>
            <wp:extent cx="3716580" cy="3911712"/>
            <wp:effectExtent l="0" t="0" r="5080" b="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rotWithShape="1">
                    <a:blip r:embed="rId10" cstate="print">
                      <a:extLst>
                        <a:ext uri="{28A0092B-C50C-407E-A947-70E740481C1C}">
                          <a14:useLocalDpi xmlns:a14="http://schemas.microsoft.com/office/drawing/2010/main" val="0"/>
                        </a:ext>
                      </a:extLst>
                    </a:blip>
                    <a:srcRect t="1445"/>
                    <a:stretch/>
                  </pic:blipFill>
                  <pic:spPr bwMode="auto">
                    <a:xfrm>
                      <a:off x="0" y="0"/>
                      <a:ext cx="3717140" cy="39123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3926AF" w14:textId="0FFE8AF2" w:rsidR="00910878" w:rsidRDefault="00910878">
      <w:pPr>
        <w:ind w:right="-34"/>
        <w:contextualSpacing/>
        <w:jc w:val="both"/>
        <w:rPr>
          <w:rFonts w:ascii="Arial" w:eastAsia="Arial" w:hAnsi="Arial" w:cs="Arial"/>
          <w:bCs/>
          <w:sz w:val="22"/>
          <w:szCs w:val="22"/>
        </w:rPr>
      </w:pPr>
    </w:p>
    <w:p w14:paraId="4D8DB7AD" w14:textId="4CE4A428" w:rsidR="00910878" w:rsidRDefault="00910878">
      <w:pPr>
        <w:ind w:right="-34"/>
        <w:contextualSpacing/>
        <w:jc w:val="both"/>
        <w:rPr>
          <w:rFonts w:ascii="Arial" w:eastAsia="Arial" w:hAnsi="Arial" w:cs="Arial"/>
          <w:bCs/>
          <w:sz w:val="22"/>
          <w:szCs w:val="22"/>
        </w:rPr>
      </w:pPr>
    </w:p>
    <w:p w14:paraId="50CC5937" w14:textId="77777777" w:rsidR="00910878" w:rsidRDefault="00910878">
      <w:pPr>
        <w:ind w:right="-34"/>
        <w:contextualSpacing/>
        <w:jc w:val="both"/>
        <w:rPr>
          <w:rFonts w:ascii="Arial" w:eastAsia="Arial" w:hAnsi="Arial" w:cs="Arial"/>
          <w:bCs/>
          <w:sz w:val="22"/>
          <w:szCs w:val="22"/>
        </w:rPr>
      </w:pPr>
    </w:p>
    <w:p w14:paraId="4A876600" w14:textId="77777777" w:rsidR="00910878" w:rsidRDefault="00910878">
      <w:pPr>
        <w:ind w:right="-34"/>
        <w:contextualSpacing/>
        <w:jc w:val="both"/>
        <w:rPr>
          <w:rFonts w:ascii="Arial" w:eastAsia="Arial" w:hAnsi="Arial" w:cs="Arial"/>
          <w:bCs/>
          <w:sz w:val="22"/>
          <w:szCs w:val="22"/>
        </w:rPr>
      </w:pPr>
    </w:p>
    <w:p w14:paraId="4760F1BB" w14:textId="77777777" w:rsidR="00910878" w:rsidRDefault="00910878">
      <w:pPr>
        <w:ind w:right="-34"/>
        <w:contextualSpacing/>
        <w:jc w:val="both"/>
        <w:rPr>
          <w:rFonts w:ascii="Arial" w:eastAsia="Arial" w:hAnsi="Arial" w:cs="Arial"/>
          <w:bCs/>
          <w:sz w:val="22"/>
          <w:szCs w:val="22"/>
        </w:rPr>
      </w:pPr>
    </w:p>
    <w:p w14:paraId="6D2663B4" w14:textId="77777777" w:rsidR="00910878" w:rsidRDefault="00910878">
      <w:pPr>
        <w:ind w:right="-34"/>
        <w:contextualSpacing/>
        <w:jc w:val="both"/>
        <w:rPr>
          <w:rFonts w:ascii="Arial" w:eastAsia="Arial" w:hAnsi="Arial" w:cs="Arial"/>
          <w:bCs/>
          <w:sz w:val="22"/>
          <w:szCs w:val="22"/>
        </w:rPr>
      </w:pPr>
    </w:p>
    <w:p w14:paraId="74CBE93F" w14:textId="77777777" w:rsidR="00910878" w:rsidRDefault="00910878">
      <w:pPr>
        <w:ind w:right="-34"/>
        <w:contextualSpacing/>
        <w:jc w:val="both"/>
        <w:rPr>
          <w:rFonts w:ascii="Arial" w:eastAsia="Arial" w:hAnsi="Arial" w:cs="Arial"/>
          <w:bCs/>
          <w:sz w:val="22"/>
          <w:szCs w:val="22"/>
        </w:rPr>
      </w:pPr>
    </w:p>
    <w:p w14:paraId="4DC015A4" w14:textId="77777777" w:rsidR="00910878" w:rsidRDefault="00910878">
      <w:pPr>
        <w:ind w:right="-34"/>
        <w:contextualSpacing/>
        <w:jc w:val="both"/>
        <w:rPr>
          <w:rFonts w:ascii="Arial" w:eastAsia="Arial" w:hAnsi="Arial" w:cs="Arial"/>
          <w:bCs/>
          <w:sz w:val="22"/>
          <w:szCs w:val="22"/>
        </w:rPr>
      </w:pPr>
    </w:p>
    <w:p w14:paraId="5D0B02E0" w14:textId="77777777" w:rsidR="00910878" w:rsidRDefault="00910878">
      <w:pPr>
        <w:ind w:right="-34"/>
        <w:contextualSpacing/>
        <w:jc w:val="both"/>
        <w:rPr>
          <w:rFonts w:ascii="Arial" w:eastAsia="Arial" w:hAnsi="Arial" w:cs="Arial"/>
          <w:bCs/>
          <w:sz w:val="22"/>
          <w:szCs w:val="22"/>
        </w:rPr>
      </w:pPr>
    </w:p>
    <w:p w14:paraId="0A7A4476" w14:textId="77777777" w:rsidR="00910878" w:rsidRDefault="00910878">
      <w:pPr>
        <w:ind w:right="-34"/>
        <w:contextualSpacing/>
        <w:jc w:val="both"/>
        <w:rPr>
          <w:rFonts w:ascii="Arial" w:eastAsia="Arial" w:hAnsi="Arial" w:cs="Arial"/>
          <w:bCs/>
          <w:sz w:val="22"/>
          <w:szCs w:val="22"/>
        </w:rPr>
      </w:pPr>
    </w:p>
    <w:p w14:paraId="0FA12ABA" w14:textId="77777777" w:rsidR="00910878" w:rsidRDefault="00910878">
      <w:pPr>
        <w:ind w:right="-34"/>
        <w:contextualSpacing/>
        <w:jc w:val="both"/>
        <w:rPr>
          <w:rFonts w:ascii="Arial" w:eastAsia="Arial" w:hAnsi="Arial" w:cs="Arial"/>
          <w:bCs/>
          <w:sz w:val="22"/>
          <w:szCs w:val="22"/>
        </w:rPr>
      </w:pPr>
    </w:p>
    <w:p w14:paraId="34F0DC77" w14:textId="77777777" w:rsidR="00910878" w:rsidRDefault="00910878">
      <w:pPr>
        <w:ind w:right="-34"/>
        <w:contextualSpacing/>
        <w:jc w:val="both"/>
        <w:rPr>
          <w:rFonts w:ascii="Arial" w:eastAsia="Arial" w:hAnsi="Arial" w:cs="Arial"/>
          <w:bCs/>
          <w:sz w:val="22"/>
          <w:szCs w:val="22"/>
        </w:rPr>
      </w:pPr>
    </w:p>
    <w:p w14:paraId="1746923B" w14:textId="77777777" w:rsidR="00F02291" w:rsidRDefault="00F02291">
      <w:pPr>
        <w:ind w:right="-34"/>
        <w:contextualSpacing/>
        <w:jc w:val="both"/>
        <w:rPr>
          <w:rFonts w:ascii="Arial" w:eastAsia="Arial" w:hAnsi="Arial" w:cs="Arial"/>
          <w:bCs/>
          <w:sz w:val="22"/>
          <w:szCs w:val="22"/>
        </w:rPr>
      </w:pPr>
    </w:p>
    <w:p w14:paraId="0964A27A" w14:textId="77777777" w:rsidR="00F02291" w:rsidRDefault="00F02291">
      <w:pPr>
        <w:ind w:right="-34"/>
        <w:contextualSpacing/>
        <w:jc w:val="both"/>
        <w:rPr>
          <w:rFonts w:ascii="Arial" w:eastAsia="Arial" w:hAnsi="Arial" w:cs="Arial"/>
          <w:bCs/>
          <w:sz w:val="22"/>
          <w:szCs w:val="22"/>
        </w:rPr>
      </w:pPr>
    </w:p>
    <w:p w14:paraId="74B9C8E8" w14:textId="77777777" w:rsidR="00F02291" w:rsidRDefault="00F02291">
      <w:pPr>
        <w:ind w:right="-34"/>
        <w:contextualSpacing/>
        <w:jc w:val="both"/>
        <w:rPr>
          <w:rFonts w:ascii="Arial" w:eastAsia="Arial" w:hAnsi="Arial" w:cs="Arial"/>
          <w:bCs/>
          <w:sz w:val="22"/>
          <w:szCs w:val="22"/>
        </w:rPr>
      </w:pPr>
    </w:p>
    <w:p w14:paraId="165D5B07" w14:textId="77777777" w:rsidR="00F02291" w:rsidRDefault="00F02291">
      <w:pPr>
        <w:ind w:right="-34"/>
        <w:contextualSpacing/>
        <w:jc w:val="both"/>
        <w:rPr>
          <w:rFonts w:ascii="Arial" w:eastAsia="Arial" w:hAnsi="Arial" w:cs="Arial"/>
          <w:bCs/>
          <w:sz w:val="22"/>
          <w:szCs w:val="22"/>
        </w:rPr>
      </w:pPr>
    </w:p>
    <w:p w14:paraId="1679E101" w14:textId="77777777" w:rsidR="00F02291" w:rsidRDefault="00F02291">
      <w:pPr>
        <w:ind w:right="-34"/>
        <w:contextualSpacing/>
        <w:jc w:val="both"/>
        <w:rPr>
          <w:rFonts w:ascii="Arial" w:eastAsia="Arial" w:hAnsi="Arial" w:cs="Arial"/>
          <w:bCs/>
          <w:sz w:val="22"/>
          <w:szCs w:val="22"/>
        </w:rPr>
      </w:pPr>
    </w:p>
    <w:p w14:paraId="5CB9A573" w14:textId="77777777" w:rsidR="00F02291" w:rsidRDefault="00F02291">
      <w:pPr>
        <w:ind w:right="-34"/>
        <w:contextualSpacing/>
        <w:jc w:val="both"/>
        <w:rPr>
          <w:rFonts w:ascii="Arial" w:eastAsia="Arial" w:hAnsi="Arial" w:cs="Arial"/>
          <w:bCs/>
          <w:sz w:val="22"/>
          <w:szCs w:val="22"/>
        </w:rPr>
      </w:pPr>
    </w:p>
    <w:p w14:paraId="590D0E8F" w14:textId="77777777" w:rsidR="00F02291" w:rsidRDefault="00F02291">
      <w:pPr>
        <w:ind w:right="-34"/>
        <w:contextualSpacing/>
        <w:jc w:val="both"/>
        <w:rPr>
          <w:rFonts w:ascii="Arial" w:eastAsia="Arial" w:hAnsi="Arial" w:cs="Arial"/>
          <w:bCs/>
          <w:sz w:val="22"/>
          <w:szCs w:val="22"/>
        </w:rPr>
      </w:pPr>
    </w:p>
    <w:p w14:paraId="64F45F5C" w14:textId="77777777" w:rsidR="00F02291" w:rsidRDefault="00F02291">
      <w:pPr>
        <w:ind w:right="-34"/>
        <w:contextualSpacing/>
        <w:jc w:val="both"/>
        <w:rPr>
          <w:rFonts w:ascii="Arial" w:eastAsia="Arial" w:hAnsi="Arial" w:cs="Arial"/>
          <w:bCs/>
          <w:sz w:val="22"/>
          <w:szCs w:val="22"/>
        </w:rPr>
      </w:pPr>
    </w:p>
    <w:p w14:paraId="0DFB3D58" w14:textId="77777777" w:rsidR="00910878" w:rsidRDefault="00910878">
      <w:pPr>
        <w:ind w:right="-34"/>
        <w:contextualSpacing/>
        <w:jc w:val="both"/>
        <w:rPr>
          <w:rFonts w:ascii="Arial" w:eastAsia="Arial" w:hAnsi="Arial" w:cs="Arial"/>
          <w:bCs/>
          <w:sz w:val="22"/>
          <w:szCs w:val="22"/>
        </w:rPr>
      </w:pPr>
    </w:p>
    <w:p w14:paraId="7A6D022D" w14:textId="77777777" w:rsidR="00910878" w:rsidRDefault="00910878">
      <w:pPr>
        <w:ind w:right="-34"/>
        <w:contextualSpacing/>
        <w:jc w:val="both"/>
        <w:rPr>
          <w:rFonts w:ascii="Arial" w:eastAsia="Arial" w:hAnsi="Arial" w:cs="Arial"/>
          <w:bCs/>
          <w:sz w:val="22"/>
          <w:szCs w:val="22"/>
        </w:rPr>
      </w:pPr>
    </w:p>
    <w:p w14:paraId="42F974CE" w14:textId="77777777" w:rsidR="00910878" w:rsidRDefault="00910878">
      <w:pPr>
        <w:ind w:right="-34"/>
        <w:contextualSpacing/>
        <w:jc w:val="both"/>
        <w:rPr>
          <w:rFonts w:ascii="Arial" w:eastAsia="Arial" w:hAnsi="Arial" w:cs="Arial"/>
          <w:bCs/>
          <w:sz w:val="22"/>
          <w:szCs w:val="22"/>
        </w:rPr>
      </w:pPr>
    </w:p>
    <w:p w14:paraId="7702D16F" w14:textId="77777777" w:rsidR="00910878" w:rsidRDefault="00910878">
      <w:pPr>
        <w:ind w:right="-34"/>
        <w:contextualSpacing/>
        <w:jc w:val="both"/>
        <w:rPr>
          <w:rFonts w:ascii="Arial" w:eastAsia="Arial" w:hAnsi="Arial" w:cs="Arial"/>
          <w:bCs/>
          <w:sz w:val="22"/>
          <w:szCs w:val="22"/>
        </w:rPr>
      </w:pPr>
    </w:p>
    <w:p w14:paraId="42297DEB" w14:textId="22D8AFAB" w:rsidR="00910878" w:rsidRDefault="00910878">
      <w:pPr>
        <w:ind w:right="-34"/>
        <w:contextualSpacing/>
        <w:jc w:val="both"/>
        <w:rPr>
          <w:rFonts w:ascii="Arial" w:eastAsia="Arial" w:hAnsi="Arial" w:cs="Arial"/>
          <w:bCs/>
          <w:sz w:val="22"/>
          <w:szCs w:val="22"/>
        </w:rPr>
      </w:pPr>
    </w:p>
    <w:p w14:paraId="4BC00860" w14:textId="48EBB4D6" w:rsidR="007C2D69" w:rsidRPr="003220DE" w:rsidRDefault="00FA366E" w:rsidP="007C2D69">
      <w:pPr>
        <w:ind w:right="-34"/>
        <w:contextualSpacing/>
        <w:jc w:val="both"/>
        <w:rPr>
          <w:rFonts w:ascii="Arial" w:eastAsiaTheme="minorEastAsia" w:hAnsi="Arial" w:cs="Arial"/>
          <w:color w:val="000000" w:themeColor="text1"/>
          <w:sz w:val="22"/>
          <w:szCs w:val="22"/>
        </w:rPr>
      </w:pPr>
      <w:r>
        <w:rPr>
          <w:rFonts w:ascii="Arial" w:eastAsiaTheme="minorEastAsia" w:hAnsi="Arial" w:cs="Arial" w:hint="eastAsia"/>
          <w:color w:val="000000" w:themeColor="text1"/>
          <w:sz w:val="22"/>
          <w:szCs w:val="22"/>
        </w:rPr>
        <w:t xml:space="preserve"> </w:t>
      </w:r>
      <w:r w:rsidR="006A23E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这完全出乎</w:t>
      </w:r>
      <w:r w:rsidR="007C2D69">
        <w:rPr>
          <w:rFonts w:ascii="Arial" w:eastAsiaTheme="minorEastAsia" w:hAnsi="Arial" w:cs="Arial" w:hint="eastAsia"/>
          <w:color w:val="000000" w:themeColor="text1"/>
          <w:sz w:val="22"/>
          <w:szCs w:val="22"/>
        </w:rPr>
        <w:t>我们的</w:t>
      </w:r>
      <w:r w:rsidR="007C2D69" w:rsidRPr="003220DE">
        <w:rPr>
          <w:rFonts w:ascii="Arial" w:eastAsiaTheme="minorEastAsia" w:hAnsi="Arial" w:cs="Arial" w:hint="eastAsia"/>
          <w:color w:val="000000" w:themeColor="text1"/>
          <w:sz w:val="22"/>
          <w:szCs w:val="22"/>
        </w:rPr>
        <w:t>意料。我们</w:t>
      </w:r>
      <w:r w:rsidR="007C2D69">
        <w:rPr>
          <w:rFonts w:ascii="Arial" w:eastAsiaTheme="minorEastAsia" w:hAnsi="Arial" w:cs="Arial" w:hint="eastAsia"/>
          <w:color w:val="000000" w:themeColor="text1"/>
          <w:sz w:val="22"/>
          <w:szCs w:val="22"/>
        </w:rPr>
        <w:t>非常荣幸能够</w:t>
      </w:r>
      <w:r w:rsidR="007C2D69" w:rsidRPr="003220DE">
        <w:rPr>
          <w:rFonts w:ascii="Arial" w:eastAsiaTheme="minorEastAsia" w:hAnsi="Arial" w:cs="Arial" w:hint="eastAsia"/>
          <w:color w:val="000000" w:themeColor="text1"/>
          <w:sz w:val="22"/>
          <w:szCs w:val="22"/>
        </w:rPr>
        <w:t>获得首届</w:t>
      </w:r>
      <w:r w:rsidR="007C2D69" w:rsidRPr="003220DE">
        <w:rPr>
          <w:rFonts w:ascii="Arial" w:eastAsiaTheme="minorEastAsia" w:hAnsi="Arial" w:cs="Arial"/>
          <w:color w:val="000000" w:themeColor="text1"/>
          <w:sz w:val="22"/>
          <w:szCs w:val="22"/>
        </w:rPr>
        <w:t>SwissTec</w:t>
      </w:r>
      <w:r w:rsidR="007C2D69">
        <w:rPr>
          <w:rFonts w:ascii="Arial" w:eastAsiaTheme="minorEastAsia" w:hAnsi="Arial" w:cs="Arial" w:hint="eastAsia"/>
          <w:color w:val="000000" w:themeColor="text1"/>
          <w:sz w:val="22"/>
          <w:szCs w:val="22"/>
        </w:rPr>
        <w:t>h</w:t>
      </w:r>
      <w:r w:rsidR="007C2D69">
        <w:rPr>
          <w:rFonts w:ascii="Arial" w:eastAsiaTheme="minorEastAsia" w:hAnsi="Arial" w:cs="Arial" w:hint="eastAsia"/>
          <w:color w:val="000000" w:themeColor="text1"/>
          <w:sz w:val="22"/>
          <w:szCs w:val="22"/>
        </w:rPr>
        <w:t>线上创投大赛的冠军</w:t>
      </w:r>
      <w:r w:rsidR="007C2D69" w:rsidRPr="003220DE">
        <w:rPr>
          <w:rFonts w:ascii="Arial" w:eastAsiaTheme="minorEastAsia" w:hAnsi="Arial" w:cs="Arial" w:hint="eastAsia"/>
          <w:color w:val="000000" w:themeColor="text1"/>
          <w:sz w:val="22"/>
          <w:szCs w:val="22"/>
        </w:rPr>
        <w:t>！</w:t>
      </w:r>
      <w:r w:rsidR="006A23E6" w:rsidRPr="003220DE">
        <w:rPr>
          <w:rFonts w:ascii="Arial" w:eastAsiaTheme="minorEastAsia" w:hAnsi="Arial" w:cs="Arial" w:hint="eastAsia"/>
          <w:color w:val="000000" w:themeColor="text1"/>
          <w:sz w:val="22"/>
          <w:szCs w:val="22"/>
        </w:rPr>
        <w:t xml:space="preserve"> </w:t>
      </w:r>
      <w:r w:rsidR="007C2D69">
        <w:rPr>
          <w:rFonts w:ascii="Arial" w:eastAsiaTheme="minorEastAsia" w:hAnsi="Arial" w:cs="Arial" w:hint="eastAsia"/>
          <w:color w:val="000000" w:themeColor="text1"/>
          <w:sz w:val="22"/>
          <w:szCs w:val="22"/>
        </w:rPr>
        <w:t>大赛后已经有很多人联系我们，我们</w:t>
      </w:r>
      <w:r w:rsidR="006A23E6">
        <w:rPr>
          <w:rFonts w:ascii="Arial" w:eastAsiaTheme="minorEastAsia" w:hAnsi="Arial" w:cs="Arial" w:hint="eastAsia"/>
          <w:color w:val="000000" w:themeColor="text1"/>
          <w:sz w:val="22"/>
          <w:szCs w:val="22"/>
        </w:rPr>
        <w:t>也</w:t>
      </w:r>
      <w:r w:rsidR="007C2D69" w:rsidRPr="003220DE">
        <w:rPr>
          <w:rFonts w:ascii="Arial" w:eastAsiaTheme="minorEastAsia" w:hAnsi="Arial" w:cs="Arial" w:hint="eastAsia"/>
          <w:color w:val="000000" w:themeColor="text1"/>
          <w:sz w:val="22"/>
          <w:szCs w:val="22"/>
        </w:rPr>
        <w:t>收到了</w:t>
      </w:r>
      <w:r w:rsidR="007C2D69">
        <w:rPr>
          <w:rFonts w:ascii="Arial" w:eastAsiaTheme="minorEastAsia" w:hAnsi="Arial" w:cs="Arial" w:hint="eastAsia"/>
          <w:color w:val="000000" w:themeColor="text1"/>
          <w:sz w:val="22"/>
          <w:szCs w:val="22"/>
        </w:rPr>
        <w:t>很多</w:t>
      </w:r>
      <w:r w:rsidR="007C2D69" w:rsidRPr="003220DE">
        <w:rPr>
          <w:rFonts w:ascii="Arial" w:eastAsiaTheme="minorEastAsia" w:hAnsi="Arial" w:cs="Arial" w:hint="eastAsia"/>
          <w:color w:val="000000" w:themeColor="text1"/>
          <w:sz w:val="22"/>
          <w:szCs w:val="22"/>
        </w:rPr>
        <w:t>积极反馈，这可能会</w:t>
      </w:r>
      <w:r w:rsidR="006A23E6">
        <w:rPr>
          <w:rFonts w:ascii="Arial" w:eastAsiaTheme="minorEastAsia" w:hAnsi="Arial" w:cs="Arial" w:hint="eastAsia"/>
          <w:color w:val="000000" w:themeColor="text1"/>
          <w:sz w:val="22"/>
          <w:szCs w:val="22"/>
        </w:rPr>
        <w:t>为我们带来非常有</w:t>
      </w:r>
      <w:r w:rsidR="003D5646">
        <w:rPr>
          <w:rFonts w:ascii="Arial" w:eastAsiaTheme="minorEastAsia" w:hAnsi="Arial" w:cs="Arial" w:hint="eastAsia"/>
          <w:color w:val="000000" w:themeColor="text1"/>
          <w:sz w:val="22"/>
          <w:szCs w:val="22"/>
        </w:rPr>
        <w:t>价值</w:t>
      </w:r>
      <w:r w:rsidR="006A23E6">
        <w:rPr>
          <w:rFonts w:ascii="Arial" w:eastAsiaTheme="minorEastAsia" w:hAnsi="Arial" w:cs="Arial" w:hint="eastAsia"/>
          <w:color w:val="000000" w:themeColor="text1"/>
          <w:sz w:val="22"/>
          <w:szCs w:val="22"/>
        </w:rPr>
        <w:t>的销售线索。这也是活动带来的</w:t>
      </w:r>
      <w:r w:rsidR="007C2D69" w:rsidRPr="003220DE">
        <w:rPr>
          <w:rFonts w:ascii="Arial" w:eastAsiaTheme="minorEastAsia" w:hAnsi="Arial" w:cs="Arial" w:hint="eastAsia"/>
          <w:color w:val="000000" w:themeColor="text1"/>
          <w:sz w:val="22"/>
          <w:szCs w:val="22"/>
        </w:rPr>
        <w:t>不可估量的</w:t>
      </w:r>
      <w:r>
        <w:rPr>
          <w:rFonts w:ascii="Arial" w:eastAsiaTheme="minorEastAsia" w:hAnsi="Arial" w:cs="Arial" w:hint="eastAsia"/>
          <w:color w:val="000000" w:themeColor="text1"/>
          <w:sz w:val="22"/>
          <w:szCs w:val="22"/>
        </w:rPr>
        <w:t>附加</w:t>
      </w:r>
      <w:r w:rsidR="007C2D69" w:rsidRPr="003220DE">
        <w:rPr>
          <w:rFonts w:ascii="Arial" w:eastAsiaTheme="minorEastAsia" w:hAnsi="Arial" w:cs="Arial" w:hint="eastAsia"/>
          <w:color w:val="000000" w:themeColor="text1"/>
          <w:sz w:val="22"/>
          <w:szCs w:val="22"/>
        </w:rPr>
        <w:t>价值</w:t>
      </w:r>
      <w:r w:rsidR="006A23E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w:t>
      </w:r>
      <w:r w:rsidR="006A23E6" w:rsidRPr="006A23E6">
        <w:rPr>
          <w:rFonts w:ascii="Arial" w:eastAsiaTheme="minorEastAsia" w:hAnsi="Arial" w:cs="Arial"/>
          <w:color w:val="000000" w:themeColor="text1"/>
          <w:sz w:val="22"/>
          <w:szCs w:val="22"/>
        </w:rPr>
        <w:t xml:space="preserve"> </w:t>
      </w:r>
      <w:r w:rsidR="006A23E6" w:rsidRPr="003220DE">
        <w:rPr>
          <w:rFonts w:ascii="Arial" w:eastAsiaTheme="minorEastAsia" w:hAnsi="Arial" w:cs="Arial"/>
          <w:color w:val="000000" w:themeColor="text1"/>
          <w:sz w:val="22"/>
          <w:szCs w:val="22"/>
        </w:rPr>
        <w:t>Mithras Technology</w:t>
      </w:r>
      <w:r w:rsidR="006A23E6" w:rsidRPr="003220DE">
        <w:rPr>
          <w:rFonts w:ascii="Arial" w:eastAsiaTheme="minorEastAsia" w:hAnsi="Arial" w:cs="Arial" w:hint="eastAsia"/>
          <w:color w:val="000000" w:themeColor="text1"/>
          <w:sz w:val="22"/>
          <w:szCs w:val="22"/>
        </w:rPr>
        <w:t>创始人兼首席执行官</w:t>
      </w:r>
      <w:r w:rsidR="006A23E6" w:rsidRPr="003220DE">
        <w:rPr>
          <w:rFonts w:ascii="Arial" w:eastAsiaTheme="minorEastAsia" w:hAnsi="Arial" w:cs="Arial"/>
          <w:color w:val="000000" w:themeColor="text1"/>
          <w:sz w:val="22"/>
          <w:szCs w:val="22"/>
        </w:rPr>
        <w:t>Franco Membrini</w:t>
      </w:r>
      <w:r w:rsidR="006A23E6" w:rsidRPr="003220DE">
        <w:rPr>
          <w:rFonts w:ascii="Arial" w:eastAsiaTheme="minorEastAsia" w:hAnsi="Arial" w:cs="Arial" w:hint="eastAsia"/>
          <w:color w:val="000000" w:themeColor="text1"/>
          <w:sz w:val="22"/>
          <w:szCs w:val="22"/>
        </w:rPr>
        <w:t>说：</w:t>
      </w:r>
      <w:r w:rsidR="006A23E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感谢</w:t>
      </w:r>
      <w:r w:rsidR="006A23E6">
        <w:rPr>
          <w:rFonts w:ascii="Arial" w:eastAsiaTheme="minorEastAsia" w:hAnsi="Arial" w:cs="Arial" w:hint="eastAsia"/>
          <w:color w:val="000000" w:themeColor="text1"/>
          <w:sz w:val="22"/>
          <w:szCs w:val="22"/>
        </w:rPr>
        <w:t>瑞士科技文化中心</w:t>
      </w:r>
      <w:r w:rsidR="007C2D69" w:rsidRPr="003220DE">
        <w:rPr>
          <w:rFonts w:ascii="Arial" w:eastAsiaTheme="minorEastAsia" w:hAnsi="Arial" w:cs="Arial" w:hint="eastAsia"/>
          <w:color w:val="000000" w:themeColor="text1"/>
          <w:sz w:val="22"/>
          <w:szCs w:val="22"/>
        </w:rPr>
        <w:t>的出色组织，并祝愿所有</w:t>
      </w:r>
      <w:r w:rsidR="006A23E6">
        <w:rPr>
          <w:rFonts w:ascii="Arial" w:eastAsiaTheme="minorEastAsia" w:hAnsi="Arial" w:cs="Arial" w:hint="eastAsia"/>
          <w:color w:val="000000" w:themeColor="text1"/>
          <w:sz w:val="22"/>
          <w:szCs w:val="22"/>
        </w:rPr>
        <w:t>参赛</w:t>
      </w:r>
      <w:r w:rsidR="007C2D69" w:rsidRPr="003220DE">
        <w:rPr>
          <w:rFonts w:ascii="Arial" w:eastAsiaTheme="minorEastAsia" w:hAnsi="Arial" w:cs="Arial" w:hint="eastAsia"/>
          <w:color w:val="000000" w:themeColor="text1"/>
          <w:sz w:val="22"/>
          <w:szCs w:val="22"/>
        </w:rPr>
        <w:t>的初创企业取得成功！</w:t>
      </w:r>
      <w:r w:rsidR="006A23E6">
        <w:rPr>
          <w:rFonts w:ascii="Arial" w:eastAsiaTheme="minorEastAsia" w:hAnsi="Arial" w:cs="Arial" w:hint="eastAsia"/>
          <w:color w:val="000000" w:themeColor="text1"/>
          <w:sz w:val="22"/>
          <w:szCs w:val="22"/>
        </w:rPr>
        <w:t>”</w:t>
      </w:r>
    </w:p>
    <w:p w14:paraId="67FF6484" w14:textId="77777777" w:rsidR="007C2D69" w:rsidRPr="00F961C4" w:rsidRDefault="007C2D69">
      <w:pPr>
        <w:ind w:right="-34"/>
        <w:contextualSpacing/>
        <w:jc w:val="both"/>
        <w:rPr>
          <w:rFonts w:ascii="Arial" w:eastAsia="Arial" w:hAnsi="Arial" w:cs="Arial"/>
          <w:bCs/>
          <w:sz w:val="22"/>
          <w:szCs w:val="22"/>
        </w:rPr>
      </w:pPr>
    </w:p>
    <w:p w14:paraId="46A149F0" w14:textId="02D504BC" w:rsidR="007C2D69" w:rsidRPr="00FA366E" w:rsidRDefault="004969BB">
      <w:pPr>
        <w:ind w:right="-34"/>
        <w:contextualSpacing/>
        <w:jc w:val="both"/>
        <w:rPr>
          <w:rFonts w:ascii="Arial" w:eastAsiaTheme="minorEastAsia" w:hAnsi="Arial" w:cs="Arial"/>
          <w:color w:val="000000" w:themeColor="text1"/>
          <w:sz w:val="22"/>
          <w:szCs w:val="22"/>
        </w:rPr>
      </w:pPr>
      <w:r w:rsidRPr="003220DE">
        <w:rPr>
          <w:rFonts w:ascii="Arial" w:eastAsiaTheme="minorEastAsia" w:hAnsi="Arial" w:cs="Arial"/>
          <w:color w:val="000000" w:themeColor="text1"/>
          <w:sz w:val="22"/>
          <w:szCs w:val="22"/>
        </w:rPr>
        <w:t xml:space="preserve"> </w:t>
      </w:r>
      <w:r w:rsidR="007C2D69" w:rsidRPr="003220DE">
        <w:rPr>
          <w:rFonts w:ascii="Arial" w:eastAsiaTheme="minorEastAsia" w:hAnsi="Arial" w:cs="Arial"/>
          <w:color w:val="000000" w:themeColor="text1"/>
          <w:sz w:val="22"/>
          <w:szCs w:val="22"/>
        </w:rPr>
        <w:t>“</w:t>
      </w:r>
      <w:r w:rsidR="007C2D69" w:rsidRPr="003220DE">
        <w:rPr>
          <w:rFonts w:ascii="Arial" w:eastAsiaTheme="minorEastAsia" w:hAnsi="Arial" w:cs="Arial" w:hint="eastAsia"/>
          <w:color w:val="000000" w:themeColor="text1"/>
          <w:sz w:val="22"/>
          <w:szCs w:val="22"/>
        </w:rPr>
        <w:t>今天我们</w:t>
      </w:r>
      <w:r w:rsidR="00B15416">
        <w:rPr>
          <w:rFonts w:ascii="Arial" w:eastAsiaTheme="minorEastAsia" w:hAnsi="Arial" w:cs="Arial" w:hint="eastAsia"/>
          <w:color w:val="000000" w:themeColor="text1"/>
          <w:sz w:val="22"/>
          <w:szCs w:val="22"/>
        </w:rPr>
        <w:t>开创了</w:t>
      </w:r>
      <w:r w:rsidR="007C2D69" w:rsidRPr="003220DE">
        <w:rPr>
          <w:rFonts w:ascii="Arial" w:eastAsiaTheme="minorEastAsia" w:hAnsi="Arial" w:cs="Arial" w:hint="eastAsia"/>
          <w:color w:val="000000" w:themeColor="text1"/>
          <w:sz w:val="22"/>
          <w:szCs w:val="22"/>
        </w:rPr>
        <w:t>一个强大的虚拟平台，</w:t>
      </w:r>
      <w:r w:rsidR="00B15416">
        <w:rPr>
          <w:rFonts w:ascii="Arial" w:eastAsiaTheme="minorEastAsia" w:hAnsi="Arial" w:cs="Arial" w:hint="eastAsia"/>
          <w:color w:val="000000" w:themeColor="text1"/>
          <w:sz w:val="22"/>
          <w:szCs w:val="22"/>
        </w:rPr>
        <w:t>通过挑战传统的方式，帮助瑞士初创企业</w:t>
      </w:r>
      <w:r w:rsidR="007C2D69" w:rsidRPr="003220DE">
        <w:rPr>
          <w:rFonts w:ascii="Arial" w:eastAsiaTheme="minorEastAsia" w:hAnsi="Arial" w:cs="Arial" w:hint="eastAsia"/>
          <w:color w:val="000000" w:themeColor="text1"/>
          <w:sz w:val="22"/>
          <w:szCs w:val="22"/>
        </w:rPr>
        <w:t>与全球范围内的投资者</w:t>
      </w:r>
      <w:r w:rsidR="00B1541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导师</w:t>
      </w:r>
      <w:r w:rsidR="00B1541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专家</w:t>
      </w:r>
      <w:r w:rsidR="00B15416">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潜在业务合作伙伴</w:t>
      </w:r>
      <w:r w:rsidR="00B15416">
        <w:rPr>
          <w:rFonts w:ascii="Arial" w:eastAsiaTheme="minorEastAsia" w:hAnsi="Arial" w:cs="Arial" w:hint="eastAsia"/>
          <w:color w:val="000000" w:themeColor="text1"/>
          <w:sz w:val="22"/>
          <w:szCs w:val="22"/>
        </w:rPr>
        <w:t>以及高度参与的观众建立联系</w:t>
      </w:r>
      <w:r w:rsidR="00E77BBC">
        <w:rPr>
          <w:rFonts w:ascii="Arial" w:eastAsiaTheme="minorEastAsia" w:hAnsi="Arial" w:cs="Arial" w:hint="eastAsia"/>
          <w:color w:val="000000" w:themeColor="text1"/>
          <w:sz w:val="22"/>
          <w:szCs w:val="22"/>
        </w:rPr>
        <w:t>。</w:t>
      </w:r>
      <w:r w:rsidR="00FA366E">
        <w:rPr>
          <w:rFonts w:ascii="Arial" w:eastAsiaTheme="minorEastAsia" w:hAnsi="Arial" w:cs="Arial" w:hint="eastAsia"/>
          <w:color w:val="000000" w:themeColor="text1"/>
          <w:sz w:val="22"/>
          <w:szCs w:val="22"/>
        </w:rPr>
        <w:t>它也为我们提供附加</w:t>
      </w:r>
      <w:r w:rsidR="007C2D69" w:rsidRPr="003220DE">
        <w:rPr>
          <w:rFonts w:ascii="Arial" w:eastAsiaTheme="minorEastAsia" w:hAnsi="Arial" w:cs="Arial" w:hint="eastAsia"/>
          <w:color w:val="000000" w:themeColor="text1"/>
          <w:sz w:val="22"/>
          <w:szCs w:val="22"/>
        </w:rPr>
        <w:t>价值和搭建</w:t>
      </w:r>
      <w:r w:rsidR="00FA366E">
        <w:rPr>
          <w:rFonts w:ascii="Arial" w:eastAsiaTheme="minorEastAsia" w:hAnsi="Arial" w:cs="Arial" w:hint="eastAsia"/>
          <w:color w:val="000000" w:themeColor="text1"/>
          <w:sz w:val="22"/>
          <w:szCs w:val="22"/>
        </w:rPr>
        <w:t>沟通</w:t>
      </w:r>
      <w:r w:rsidR="007C2D69" w:rsidRPr="003220DE">
        <w:rPr>
          <w:rFonts w:ascii="Arial" w:eastAsiaTheme="minorEastAsia" w:hAnsi="Arial" w:cs="Arial" w:hint="eastAsia"/>
          <w:color w:val="000000" w:themeColor="text1"/>
          <w:sz w:val="22"/>
          <w:szCs w:val="22"/>
        </w:rPr>
        <w:t>桥梁</w:t>
      </w:r>
      <w:r w:rsidR="00FA366E">
        <w:rPr>
          <w:rFonts w:ascii="Arial" w:eastAsiaTheme="minorEastAsia" w:hAnsi="Arial" w:cs="Arial" w:hint="eastAsia"/>
          <w:color w:val="000000" w:themeColor="text1"/>
          <w:sz w:val="22"/>
          <w:szCs w:val="22"/>
        </w:rPr>
        <w:t>提供了前所未有的方式</w:t>
      </w:r>
      <w:r w:rsidR="007C2D69" w:rsidRPr="003220DE">
        <w:rPr>
          <w:rFonts w:ascii="Arial" w:eastAsiaTheme="minorEastAsia" w:hAnsi="Arial" w:cs="Arial" w:hint="eastAsia"/>
          <w:color w:val="000000" w:themeColor="text1"/>
          <w:sz w:val="22"/>
          <w:szCs w:val="22"/>
        </w:rPr>
        <w:t>”</w:t>
      </w:r>
      <w:r w:rsidR="007C2D69" w:rsidRPr="003220DE">
        <w:rPr>
          <w:rFonts w:ascii="Arial" w:eastAsiaTheme="minorEastAsia" w:hAnsi="Arial" w:cs="Arial"/>
          <w:color w:val="000000" w:themeColor="text1"/>
          <w:sz w:val="22"/>
          <w:szCs w:val="22"/>
        </w:rPr>
        <w:t xml:space="preserve"> </w:t>
      </w:r>
      <w:r w:rsidR="00E77BBC">
        <w:rPr>
          <w:rFonts w:ascii="Arial" w:eastAsiaTheme="minorEastAsia" w:hAnsi="Arial" w:cs="Arial" w:hint="eastAsia"/>
          <w:color w:val="000000" w:themeColor="text1"/>
          <w:sz w:val="22"/>
          <w:szCs w:val="22"/>
        </w:rPr>
        <w:t>瑞士科技文化中心</w:t>
      </w:r>
      <w:r w:rsidR="007C2D69" w:rsidRPr="003220DE">
        <w:rPr>
          <w:rFonts w:ascii="Arial" w:eastAsiaTheme="minorEastAsia" w:hAnsi="Arial" w:cs="Arial" w:hint="eastAsia"/>
          <w:color w:val="000000" w:themeColor="text1"/>
          <w:sz w:val="22"/>
          <w:szCs w:val="22"/>
        </w:rPr>
        <w:t>科学领事兼</w:t>
      </w:r>
      <w:r w:rsidR="00E77BBC">
        <w:rPr>
          <w:rFonts w:ascii="Arial" w:eastAsiaTheme="minorEastAsia" w:hAnsi="Arial" w:cs="Arial" w:hint="eastAsia"/>
          <w:color w:val="000000" w:themeColor="text1"/>
          <w:sz w:val="22"/>
          <w:szCs w:val="22"/>
        </w:rPr>
        <w:t>CEO</w:t>
      </w:r>
      <w:r w:rsidR="00E77BBC">
        <w:rPr>
          <w:rFonts w:ascii="Arial" w:eastAsiaTheme="minorEastAsia" w:hAnsi="Arial" w:cs="Arial" w:hint="eastAsia"/>
          <w:color w:val="000000" w:themeColor="text1"/>
          <w:sz w:val="22"/>
          <w:szCs w:val="22"/>
        </w:rPr>
        <w:t>孟善能（</w:t>
      </w:r>
      <w:r w:rsidR="007C2D69" w:rsidRPr="003220DE">
        <w:rPr>
          <w:rFonts w:ascii="Arial" w:eastAsiaTheme="minorEastAsia" w:hAnsi="Arial" w:cs="Arial"/>
          <w:color w:val="000000" w:themeColor="text1"/>
          <w:sz w:val="22"/>
          <w:szCs w:val="22"/>
        </w:rPr>
        <w:t>Felix Moesner</w:t>
      </w:r>
      <w:r w:rsidR="00E77BBC">
        <w:rPr>
          <w:rFonts w:ascii="Arial" w:eastAsiaTheme="minorEastAsia" w:hAnsi="Arial" w:cs="Arial" w:hint="eastAsia"/>
          <w:color w:val="000000" w:themeColor="text1"/>
          <w:sz w:val="22"/>
          <w:szCs w:val="22"/>
        </w:rPr>
        <w:t>）</w:t>
      </w:r>
      <w:r w:rsidR="007C2D69" w:rsidRPr="003220DE">
        <w:rPr>
          <w:rFonts w:ascii="Arial" w:eastAsiaTheme="minorEastAsia" w:hAnsi="Arial" w:cs="Arial" w:hint="eastAsia"/>
          <w:color w:val="000000" w:themeColor="text1"/>
          <w:sz w:val="22"/>
          <w:szCs w:val="22"/>
        </w:rPr>
        <w:t>博士</w:t>
      </w:r>
      <w:r w:rsidR="00E77BBC">
        <w:rPr>
          <w:rFonts w:ascii="Arial" w:eastAsiaTheme="minorEastAsia" w:hAnsi="Arial" w:cs="Arial" w:hint="eastAsia"/>
          <w:color w:val="000000" w:themeColor="text1"/>
          <w:sz w:val="22"/>
          <w:szCs w:val="22"/>
        </w:rPr>
        <w:t>表示，</w:t>
      </w:r>
      <w:r w:rsidR="007C2D69" w:rsidRPr="003220DE">
        <w:rPr>
          <w:rFonts w:ascii="Arial" w:eastAsiaTheme="minorEastAsia" w:hAnsi="Arial" w:cs="Arial"/>
          <w:color w:val="000000" w:themeColor="text1"/>
          <w:sz w:val="22"/>
          <w:szCs w:val="22"/>
        </w:rPr>
        <w:t xml:space="preserve"> “</w:t>
      </w:r>
      <w:r w:rsidR="007C2D69" w:rsidRPr="003220DE">
        <w:rPr>
          <w:rFonts w:ascii="Arial" w:eastAsiaTheme="minorEastAsia" w:hAnsi="Arial" w:cs="Arial" w:hint="eastAsia"/>
          <w:color w:val="000000" w:themeColor="text1"/>
          <w:sz w:val="22"/>
          <w:szCs w:val="22"/>
        </w:rPr>
        <w:t>我们</w:t>
      </w:r>
      <w:r w:rsidR="00E77BBC">
        <w:rPr>
          <w:rFonts w:ascii="Arial" w:eastAsiaTheme="minorEastAsia" w:hAnsi="Arial" w:cs="Arial" w:hint="eastAsia"/>
          <w:color w:val="000000" w:themeColor="text1"/>
          <w:sz w:val="22"/>
          <w:szCs w:val="22"/>
        </w:rPr>
        <w:t>看到观众对深科技</w:t>
      </w:r>
      <w:r w:rsidR="007C2D69" w:rsidRPr="003220DE">
        <w:rPr>
          <w:rFonts w:ascii="Arial" w:eastAsiaTheme="minorEastAsia" w:hAnsi="Arial" w:cs="Arial" w:hint="eastAsia"/>
          <w:color w:val="000000" w:themeColor="text1"/>
          <w:sz w:val="22"/>
          <w:szCs w:val="22"/>
        </w:rPr>
        <w:t>初创公司表现出了</w:t>
      </w:r>
      <w:r w:rsidR="00E77BBC">
        <w:rPr>
          <w:rFonts w:ascii="Arial" w:eastAsiaTheme="minorEastAsia" w:hAnsi="Arial" w:cs="Arial" w:hint="eastAsia"/>
          <w:color w:val="000000" w:themeColor="text1"/>
          <w:sz w:val="22"/>
          <w:szCs w:val="22"/>
        </w:rPr>
        <w:t>极高的</w:t>
      </w:r>
      <w:r w:rsidR="007C2D69" w:rsidRPr="003220DE">
        <w:rPr>
          <w:rFonts w:ascii="Arial" w:eastAsiaTheme="minorEastAsia" w:hAnsi="Arial" w:cs="Arial" w:hint="eastAsia"/>
          <w:color w:val="000000" w:themeColor="text1"/>
          <w:sz w:val="22"/>
          <w:szCs w:val="22"/>
        </w:rPr>
        <w:t>兴趣，</w:t>
      </w:r>
      <w:r w:rsidR="00FA366E">
        <w:rPr>
          <w:rFonts w:ascii="Arial" w:eastAsiaTheme="minorEastAsia" w:hAnsi="Arial" w:cs="Arial" w:hint="eastAsia"/>
          <w:color w:val="000000" w:themeColor="text1"/>
          <w:sz w:val="22"/>
          <w:szCs w:val="22"/>
        </w:rPr>
        <w:t>我也衷心地祝愿所有参赛企业能够通过大赛获得更多的业务发展机会。</w:t>
      </w:r>
      <w:r w:rsidR="007C2D69" w:rsidRPr="003220DE">
        <w:rPr>
          <w:rFonts w:ascii="Arial" w:eastAsiaTheme="minorEastAsia" w:hAnsi="Arial" w:cs="Arial" w:hint="eastAsia"/>
          <w:color w:val="000000" w:themeColor="text1"/>
          <w:sz w:val="22"/>
          <w:szCs w:val="22"/>
        </w:rPr>
        <w:t>”</w:t>
      </w:r>
      <w:r w:rsidR="007C2D69" w:rsidRPr="003220DE">
        <w:rPr>
          <w:rFonts w:ascii="Arial" w:eastAsiaTheme="minorEastAsia" w:hAnsi="Arial" w:cs="Arial"/>
          <w:color w:val="000000" w:themeColor="text1"/>
          <w:sz w:val="22"/>
          <w:szCs w:val="22"/>
        </w:rPr>
        <w:t xml:space="preserve"> </w:t>
      </w:r>
    </w:p>
    <w:p w14:paraId="3255E197" w14:textId="77777777" w:rsidR="00BA66C2" w:rsidRPr="00F961C4" w:rsidRDefault="00BA66C2">
      <w:pPr>
        <w:ind w:right="-34"/>
        <w:contextualSpacing/>
        <w:jc w:val="both"/>
        <w:rPr>
          <w:rFonts w:ascii="Arial" w:eastAsia="Arial" w:hAnsi="Arial" w:cs="Arial"/>
          <w:bCs/>
          <w:sz w:val="22"/>
          <w:szCs w:val="22"/>
        </w:rPr>
      </w:pPr>
    </w:p>
    <w:p w14:paraId="2BF7E57E" w14:textId="77777777" w:rsidR="007C2D69" w:rsidRPr="00AD210C" w:rsidRDefault="007C2D69" w:rsidP="007C2D69">
      <w:pPr>
        <w:ind w:right="-32"/>
        <w:jc w:val="both"/>
        <w:rPr>
          <w:rFonts w:ascii="Arial" w:eastAsiaTheme="minorEastAsia" w:hAnsi="Arial" w:cs="Arial"/>
          <w:color w:val="000000" w:themeColor="text1"/>
          <w:sz w:val="22"/>
          <w:szCs w:val="22"/>
        </w:rPr>
      </w:pPr>
      <w:r w:rsidRPr="007C55BF">
        <w:rPr>
          <w:rFonts w:ascii="Arial" w:eastAsiaTheme="minorEastAsia" w:hAnsi="Arial" w:cs="Arial" w:hint="eastAsia"/>
          <w:color w:val="000000"/>
          <w:sz w:val="22"/>
          <w:szCs w:val="22"/>
        </w:rPr>
        <w:lastRenderedPageBreak/>
        <w:t>2</w:t>
      </w:r>
      <w:r w:rsidRPr="007C55BF">
        <w:rPr>
          <w:rFonts w:ascii="Arial" w:eastAsiaTheme="minorEastAsia" w:hAnsi="Arial" w:cs="Arial"/>
          <w:color w:val="000000"/>
          <w:sz w:val="22"/>
          <w:szCs w:val="22"/>
        </w:rPr>
        <w:t>020</w:t>
      </w:r>
      <w:r>
        <w:rPr>
          <w:rFonts w:ascii="Arial" w:eastAsiaTheme="minorEastAsia" w:hAnsi="Arial" w:cs="Arial" w:hint="eastAsia"/>
          <w:color w:val="000000"/>
          <w:sz w:val="22"/>
          <w:szCs w:val="22"/>
        </w:rPr>
        <w:t xml:space="preserve"> </w:t>
      </w:r>
      <w:r>
        <w:rPr>
          <w:rFonts w:ascii="Arial" w:eastAsiaTheme="minorEastAsia" w:hAnsi="Arial" w:cs="Arial"/>
          <w:color w:val="000000"/>
          <w:sz w:val="22"/>
          <w:szCs w:val="22"/>
        </w:rPr>
        <w:t>SwissTech</w:t>
      </w:r>
      <w:r>
        <w:rPr>
          <w:rFonts w:ascii="Arial" w:eastAsiaTheme="minorEastAsia" w:hAnsi="Arial" w:cs="Arial"/>
          <w:color w:val="000000"/>
          <w:sz w:val="22"/>
          <w:szCs w:val="22"/>
        </w:rPr>
        <w:t>线上创投大赛</w:t>
      </w:r>
      <w:r w:rsidRPr="007C55BF">
        <w:rPr>
          <w:rFonts w:ascii="Arial" w:eastAsiaTheme="minorEastAsia" w:hAnsi="Arial" w:cs="Arial" w:hint="eastAsia"/>
          <w:color w:val="000000"/>
          <w:sz w:val="22"/>
          <w:szCs w:val="22"/>
        </w:rPr>
        <w:t>由</w:t>
      </w:r>
      <w:r>
        <w:rPr>
          <w:rFonts w:ascii="Arial" w:eastAsiaTheme="minorEastAsia" w:hAnsi="Arial" w:cs="Arial" w:hint="eastAsia"/>
          <w:color w:val="000000" w:themeColor="text1"/>
          <w:sz w:val="22"/>
          <w:szCs w:val="22"/>
        </w:rPr>
        <w:t>瑞士科技文化中心</w:t>
      </w:r>
      <w:r w:rsidRPr="007C55BF">
        <w:rPr>
          <w:rFonts w:ascii="Arial" w:eastAsiaTheme="minorEastAsia" w:hAnsi="Arial" w:cs="Arial" w:hint="eastAsia"/>
          <w:color w:val="000000" w:themeColor="text1"/>
          <w:sz w:val="22"/>
          <w:szCs w:val="22"/>
        </w:rPr>
        <w:t>主办</w:t>
      </w:r>
      <w:r w:rsidRPr="00A13513">
        <w:rPr>
          <w:rFonts w:ascii="Arial" w:eastAsiaTheme="minorEastAsia" w:hAnsi="Arial" w:cs="Arial" w:hint="eastAsia"/>
          <w:color w:val="000000" w:themeColor="text1"/>
          <w:sz w:val="22"/>
          <w:szCs w:val="22"/>
        </w:rPr>
        <w:t>，</w:t>
      </w:r>
      <w:r>
        <w:rPr>
          <w:rFonts w:ascii="Arial" w:eastAsiaTheme="minorEastAsia" w:hAnsi="Arial" w:cs="Arial" w:hint="eastAsia"/>
          <w:color w:val="000000" w:themeColor="text1"/>
          <w:sz w:val="22"/>
          <w:szCs w:val="22"/>
        </w:rPr>
        <w:t>合作方有</w:t>
      </w:r>
      <w:r w:rsidRPr="00A13513">
        <w:rPr>
          <w:rFonts w:ascii="Arial" w:eastAsiaTheme="minorEastAsia" w:hAnsi="Arial" w:cs="Arial" w:hint="eastAsia"/>
          <w:color w:val="000000" w:themeColor="text1"/>
          <w:sz w:val="22"/>
          <w:szCs w:val="22"/>
        </w:rPr>
        <w:t>SwissTech</w:t>
      </w:r>
      <w:r w:rsidRPr="00A13513">
        <w:rPr>
          <w:rFonts w:ascii="Arial" w:eastAsiaTheme="minorEastAsia" w:hAnsi="Arial" w:cs="Arial" w:hint="eastAsia"/>
          <w:color w:val="000000" w:themeColor="text1"/>
          <w:sz w:val="22"/>
          <w:szCs w:val="22"/>
        </w:rPr>
        <w:t>、</w:t>
      </w:r>
      <w:r w:rsidRPr="00A13513">
        <w:rPr>
          <w:rFonts w:ascii="Arial" w:eastAsiaTheme="minorEastAsia" w:hAnsi="Arial" w:cs="Arial" w:hint="eastAsia"/>
          <w:color w:val="000000" w:themeColor="text1"/>
          <w:sz w:val="22"/>
          <w:szCs w:val="22"/>
        </w:rPr>
        <w:t>CES</w:t>
      </w:r>
      <w:r>
        <w:rPr>
          <w:rFonts w:ascii="Arial" w:eastAsiaTheme="minorEastAsia" w:hAnsi="Arial" w:cs="Arial" w:hint="eastAsia"/>
          <w:color w:val="000000" w:themeColor="text1"/>
          <w:sz w:val="22"/>
          <w:szCs w:val="22"/>
        </w:rPr>
        <w:t xml:space="preserve"> Asia</w:t>
      </w:r>
      <w:r>
        <w:rPr>
          <w:rFonts w:ascii="Arial" w:eastAsiaTheme="minorEastAsia" w:hAnsi="Arial" w:cs="Arial" w:hint="eastAsia"/>
          <w:color w:val="000000" w:themeColor="text1"/>
          <w:sz w:val="22"/>
          <w:szCs w:val="22"/>
        </w:rPr>
        <w:t>和</w:t>
      </w:r>
      <w:r w:rsidRPr="007C55BF">
        <w:rPr>
          <w:rFonts w:ascii="Arial" w:eastAsiaTheme="minorEastAsia" w:hAnsi="Arial" w:cs="Arial"/>
          <w:color w:val="000000" w:themeColor="text1"/>
          <w:sz w:val="22"/>
          <w:szCs w:val="22"/>
        </w:rPr>
        <w:t>Venture Leaders</w:t>
      </w:r>
      <w:r w:rsidRPr="007C55BF">
        <w:rPr>
          <w:rFonts w:ascii="Arial" w:eastAsiaTheme="minorEastAsia" w:hAnsi="Arial" w:cs="Arial" w:hint="eastAsia"/>
          <w:color w:val="000000" w:themeColor="text1"/>
          <w:sz w:val="22"/>
          <w:szCs w:val="22"/>
        </w:rPr>
        <w:t>，</w:t>
      </w:r>
      <w:r>
        <w:rPr>
          <w:rFonts w:ascii="Arial" w:eastAsiaTheme="minorEastAsia" w:hAnsi="Arial" w:cs="Arial" w:hint="eastAsia"/>
          <w:color w:val="000000" w:themeColor="text1"/>
          <w:sz w:val="22"/>
          <w:szCs w:val="22"/>
        </w:rPr>
        <w:t>并获得</w:t>
      </w:r>
      <w:r w:rsidRPr="007C55BF">
        <w:rPr>
          <w:rFonts w:ascii="Arial" w:eastAsiaTheme="minorEastAsia" w:hAnsi="Arial" w:cs="Arial" w:hint="eastAsia"/>
          <w:color w:val="000000" w:themeColor="text1"/>
          <w:sz w:val="22"/>
          <w:szCs w:val="22"/>
        </w:rPr>
        <w:t>洛桑联邦理工学院</w:t>
      </w:r>
      <w:r>
        <w:rPr>
          <w:rFonts w:ascii="Arial" w:eastAsiaTheme="minorEastAsia" w:hAnsi="Arial" w:cs="Arial" w:hint="eastAsia"/>
          <w:color w:val="000000" w:themeColor="text1"/>
          <w:sz w:val="22"/>
          <w:szCs w:val="22"/>
        </w:rPr>
        <w:t>（</w:t>
      </w:r>
      <w:r>
        <w:rPr>
          <w:rFonts w:ascii="Arial" w:eastAsiaTheme="minorEastAsia" w:hAnsi="Arial" w:cs="Arial" w:hint="eastAsia"/>
          <w:color w:val="000000" w:themeColor="text1"/>
          <w:sz w:val="22"/>
          <w:szCs w:val="22"/>
        </w:rPr>
        <w:t>EPFL</w:t>
      </w:r>
      <w:r>
        <w:rPr>
          <w:rFonts w:ascii="Arial" w:eastAsiaTheme="minorEastAsia" w:hAnsi="Arial" w:cs="Arial" w:hint="eastAsia"/>
          <w:color w:val="000000" w:themeColor="text1"/>
          <w:sz w:val="22"/>
          <w:szCs w:val="22"/>
        </w:rPr>
        <w:t>）</w:t>
      </w:r>
      <w:r w:rsidRPr="007C55BF">
        <w:rPr>
          <w:rFonts w:ascii="Arial" w:eastAsiaTheme="minorEastAsia" w:hAnsi="Arial" w:cs="Arial" w:hint="eastAsia"/>
          <w:color w:val="000000" w:themeColor="text1"/>
          <w:sz w:val="22"/>
          <w:szCs w:val="22"/>
        </w:rPr>
        <w:t>、</w:t>
      </w:r>
      <w:r w:rsidRPr="007C55BF">
        <w:rPr>
          <w:rFonts w:ascii="Arial" w:eastAsiaTheme="minorEastAsia" w:hAnsi="Arial" w:cs="Arial"/>
          <w:color w:val="000000" w:themeColor="text1"/>
          <w:sz w:val="22"/>
          <w:szCs w:val="22"/>
        </w:rPr>
        <w:t xml:space="preserve"> </w:t>
      </w:r>
      <w:r w:rsidRPr="007C55BF">
        <w:rPr>
          <w:rFonts w:ascii="Arial" w:eastAsiaTheme="minorEastAsia" w:hAnsi="Arial" w:cs="Arial" w:hint="eastAsia"/>
          <w:color w:val="000000" w:themeColor="text1"/>
          <w:sz w:val="22"/>
          <w:szCs w:val="22"/>
        </w:rPr>
        <w:t>苏黎世联邦理工学院</w:t>
      </w:r>
      <w:r>
        <w:rPr>
          <w:rFonts w:ascii="Arial" w:eastAsiaTheme="minorEastAsia" w:hAnsi="Arial" w:cs="Arial" w:hint="eastAsia"/>
          <w:color w:val="000000" w:themeColor="text1"/>
          <w:sz w:val="22"/>
          <w:szCs w:val="22"/>
        </w:rPr>
        <w:t>（</w:t>
      </w:r>
      <w:r>
        <w:rPr>
          <w:rFonts w:ascii="Arial" w:eastAsiaTheme="minorEastAsia" w:hAnsi="Arial" w:cs="Arial" w:hint="eastAsia"/>
          <w:color w:val="000000" w:themeColor="text1"/>
          <w:sz w:val="22"/>
          <w:szCs w:val="22"/>
        </w:rPr>
        <w:t>ETH Zurich</w:t>
      </w:r>
      <w:r>
        <w:rPr>
          <w:rFonts w:ascii="Arial" w:eastAsiaTheme="minorEastAsia" w:hAnsi="Arial" w:cs="Arial" w:hint="eastAsia"/>
          <w:color w:val="000000" w:themeColor="text1"/>
          <w:sz w:val="22"/>
          <w:szCs w:val="22"/>
        </w:rPr>
        <w:t>）、</w:t>
      </w:r>
      <w:r w:rsidRPr="007C55BF">
        <w:rPr>
          <w:rFonts w:ascii="Arial" w:eastAsiaTheme="minorEastAsia" w:hAnsi="Arial" w:cs="Arial" w:hint="eastAsia"/>
          <w:color w:val="000000" w:themeColor="text1"/>
          <w:sz w:val="22"/>
          <w:szCs w:val="22"/>
        </w:rPr>
        <w:t>大苏黎世区</w:t>
      </w:r>
      <w:r>
        <w:rPr>
          <w:rFonts w:ascii="Arial" w:eastAsiaTheme="minorEastAsia" w:hAnsi="Arial" w:cs="Arial" w:hint="eastAsia"/>
          <w:color w:val="000000" w:themeColor="text1"/>
          <w:sz w:val="22"/>
          <w:szCs w:val="22"/>
        </w:rPr>
        <w:t xml:space="preserve"> </w:t>
      </w:r>
      <w:r>
        <w:rPr>
          <w:rFonts w:ascii="Arial" w:eastAsiaTheme="minorEastAsia" w:hAnsi="Arial" w:cs="Arial"/>
          <w:color w:val="000000" w:themeColor="text1"/>
          <w:sz w:val="22"/>
          <w:szCs w:val="22"/>
        </w:rPr>
        <w:t>Greater Zurich Area</w:t>
      </w:r>
      <w:r w:rsidRPr="007C55BF">
        <w:rPr>
          <w:rFonts w:ascii="Arial" w:eastAsiaTheme="minorEastAsia" w:hAnsi="Arial" w:cs="Arial" w:hint="eastAsia"/>
          <w:color w:val="000000" w:themeColor="text1"/>
          <w:sz w:val="22"/>
          <w:szCs w:val="22"/>
        </w:rPr>
        <w:t>、</w:t>
      </w:r>
      <w:r>
        <w:rPr>
          <w:rFonts w:ascii="Arial" w:eastAsiaTheme="minorEastAsia" w:hAnsi="Arial" w:cs="Arial" w:hint="eastAsia"/>
          <w:color w:val="000000" w:themeColor="text1"/>
          <w:sz w:val="22"/>
          <w:szCs w:val="22"/>
        </w:rPr>
        <w:t>沃州创新机构</w:t>
      </w:r>
      <w:r w:rsidRPr="007C55BF">
        <w:rPr>
          <w:rFonts w:ascii="Arial" w:eastAsiaTheme="minorEastAsia" w:hAnsi="Arial" w:cs="Arial"/>
          <w:color w:val="000000" w:themeColor="text1"/>
          <w:sz w:val="22"/>
          <w:szCs w:val="22"/>
        </w:rPr>
        <w:t>Innovaud</w:t>
      </w:r>
      <w:r w:rsidRPr="007C55BF">
        <w:rPr>
          <w:rFonts w:ascii="Arial" w:eastAsiaTheme="minorEastAsia" w:hAnsi="Arial" w:cs="Arial" w:hint="eastAsia"/>
          <w:color w:val="000000" w:themeColor="text1"/>
          <w:sz w:val="22"/>
          <w:szCs w:val="22"/>
        </w:rPr>
        <w:t>、瑞士电信和</w:t>
      </w:r>
      <w:r>
        <w:rPr>
          <w:rFonts w:ascii="Arial" w:eastAsiaTheme="minorEastAsia" w:hAnsi="Arial" w:cs="Arial" w:hint="eastAsia"/>
          <w:color w:val="000000" w:themeColor="text1"/>
          <w:sz w:val="22"/>
          <w:szCs w:val="22"/>
        </w:rPr>
        <w:t>Venturelab</w:t>
      </w:r>
      <w:r>
        <w:rPr>
          <w:rFonts w:ascii="Arial" w:eastAsiaTheme="minorEastAsia" w:hAnsi="Arial" w:cs="Arial" w:hint="eastAsia"/>
          <w:color w:val="000000" w:themeColor="text1"/>
          <w:sz w:val="22"/>
          <w:szCs w:val="22"/>
        </w:rPr>
        <w:t>的</w:t>
      </w:r>
      <w:r w:rsidRPr="007C55BF">
        <w:rPr>
          <w:rFonts w:ascii="Arial" w:eastAsiaTheme="minorEastAsia" w:hAnsi="Arial" w:cs="Arial" w:hint="eastAsia"/>
          <w:color w:val="000000" w:themeColor="text1"/>
          <w:sz w:val="22"/>
          <w:szCs w:val="22"/>
        </w:rPr>
        <w:t>支持。</w:t>
      </w:r>
      <w:r w:rsidRPr="00C86032">
        <w:rPr>
          <w:rFonts w:ascii="Arial" w:eastAsiaTheme="minorEastAsia" w:hAnsi="Arial" w:cs="Arial"/>
          <w:color w:val="000000" w:themeColor="text1"/>
          <w:sz w:val="22"/>
          <w:szCs w:val="22"/>
        </w:rPr>
        <w:t>SwissTech</w:t>
      </w:r>
      <w:r w:rsidRPr="00C86032">
        <w:rPr>
          <w:rFonts w:ascii="Arial" w:eastAsiaTheme="minorEastAsia" w:hAnsi="Arial" w:cs="Arial" w:hint="eastAsia"/>
          <w:color w:val="000000" w:themeColor="text1"/>
          <w:sz w:val="22"/>
          <w:szCs w:val="22"/>
        </w:rPr>
        <w:t>系列的合作伙伴有瑞士国家形象委员会、</w:t>
      </w:r>
      <w:r w:rsidRPr="00C86032">
        <w:rPr>
          <w:rFonts w:ascii="Arial" w:eastAsiaTheme="minorEastAsia" w:hAnsi="Arial" w:cs="Arial"/>
          <w:color w:val="000000" w:themeColor="text1"/>
          <w:sz w:val="22"/>
          <w:szCs w:val="22"/>
        </w:rPr>
        <w:t>Switzerland Global Enterprise (S-GE)</w:t>
      </w:r>
      <w:r>
        <w:rPr>
          <w:rFonts w:ascii="Arial" w:eastAsiaTheme="minorEastAsia" w:hAnsi="Arial" w:cs="Arial" w:hint="eastAsia"/>
          <w:color w:val="000000" w:themeColor="text1"/>
          <w:sz w:val="22"/>
          <w:szCs w:val="22"/>
        </w:rPr>
        <w:t>、瑞士创新机构</w:t>
      </w:r>
      <w:r w:rsidRPr="00C86032">
        <w:rPr>
          <w:rFonts w:ascii="Arial" w:eastAsiaTheme="minorEastAsia" w:hAnsi="Arial" w:cs="Arial"/>
          <w:color w:val="000000" w:themeColor="text1"/>
          <w:sz w:val="22"/>
          <w:szCs w:val="22"/>
        </w:rPr>
        <w:t>Innosuisse</w:t>
      </w:r>
      <w:r>
        <w:rPr>
          <w:rFonts w:ascii="Arial" w:eastAsiaTheme="minorEastAsia" w:hAnsi="Arial" w:cs="Arial" w:hint="eastAsia"/>
          <w:color w:val="000000" w:themeColor="text1"/>
          <w:sz w:val="22"/>
          <w:szCs w:val="22"/>
        </w:rPr>
        <w:t>、</w:t>
      </w:r>
      <w:r w:rsidRPr="00C86032">
        <w:rPr>
          <w:rFonts w:ascii="Arial" w:eastAsiaTheme="minorEastAsia" w:hAnsi="Arial" w:cs="Arial"/>
          <w:color w:val="000000" w:themeColor="text1"/>
          <w:sz w:val="22"/>
          <w:szCs w:val="22"/>
        </w:rPr>
        <w:t>digitalswitzerland</w:t>
      </w:r>
      <w:r>
        <w:rPr>
          <w:rFonts w:ascii="Arial" w:eastAsiaTheme="minorEastAsia" w:hAnsi="Arial" w:cs="Arial" w:hint="eastAsia"/>
          <w:color w:val="000000" w:themeColor="text1"/>
          <w:sz w:val="22"/>
          <w:szCs w:val="22"/>
        </w:rPr>
        <w:t>和</w:t>
      </w:r>
      <w:r>
        <w:rPr>
          <w:rFonts w:ascii="Arial" w:eastAsiaTheme="minorEastAsia" w:hAnsi="Arial" w:cs="Arial"/>
          <w:color w:val="000000" w:themeColor="text1"/>
          <w:sz w:val="22"/>
          <w:szCs w:val="22"/>
        </w:rPr>
        <w:t xml:space="preserve"> swissnex Network</w:t>
      </w:r>
      <w:r>
        <w:rPr>
          <w:rFonts w:ascii="Arial" w:eastAsiaTheme="minorEastAsia" w:hAnsi="Arial" w:cs="Arial" w:hint="eastAsia"/>
          <w:color w:val="000000" w:themeColor="text1"/>
          <w:sz w:val="22"/>
          <w:szCs w:val="22"/>
        </w:rPr>
        <w:t>。</w:t>
      </w:r>
    </w:p>
    <w:p w14:paraId="7DDCC205" w14:textId="77777777" w:rsidR="00D33552" w:rsidRPr="00F961C4" w:rsidRDefault="00D33552">
      <w:pPr>
        <w:ind w:right="-32"/>
        <w:jc w:val="both"/>
        <w:rPr>
          <w:rFonts w:ascii="Arial" w:eastAsia="DengXian" w:hAnsi="Arial" w:cs="Arial"/>
          <w:color w:val="000000"/>
          <w:sz w:val="22"/>
          <w:szCs w:val="22"/>
        </w:rPr>
      </w:pPr>
    </w:p>
    <w:p w14:paraId="190C2FC2" w14:textId="77777777" w:rsidR="00BA66C2" w:rsidRPr="00F961C4" w:rsidRDefault="00BA66C2">
      <w:pPr>
        <w:ind w:right="-32"/>
        <w:jc w:val="both"/>
        <w:rPr>
          <w:rFonts w:ascii="Arial" w:eastAsia="Arial" w:hAnsi="Arial" w:cs="Arial"/>
          <w:sz w:val="21"/>
          <w:szCs w:val="22"/>
        </w:rPr>
      </w:pPr>
    </w:p>
    <w:p w14:paraId="00D9A2A6" w14:textId="77777777" w:rsidR="00C07A45" w:rsidRPr="007C55BF" w:rsidRDefault="00C07A45" w:rsidP="00C07A45">
      <w:pPr>
        <w:rPr>
          <w:rFonts w:ascii="Arial" w:eastAsiaTheme="minorEastAsia" w:hAnsi="Arial" w:cs="Arial"/>
          <w:b/>
          <w:sz w:val="22"/>
          <w:szCs w:val="22"/>
        </w:rPr>
      </w:pPr>
      <w:r>
        <w:rPr>
          <w:rFonts w:ascii="Arial" w:eastAsiaTheme="minorEastAsia" w:hAnsi="Arial" w:cs="SimSun" w:hint="eastAsia"/>
          <w:b/>
          <w:sz w:val="22"/>
          <w:szCs w:val="22"/>
        </w:rPr>
        <w:t>欢迎访问以下链接</w:t>
      </w:r>
      <w:r w:rsidRPr="007C55BF">
        <w:rPr>
          <w:rFonts w:ascii="Arial" w:eastAsiaTheme="minorEastAsia" w:hAnsi="Arial" w:cs="SimSun" w:hint="eastAsia"/>
          <w:b/>
          <w:sz w:val="22"/>
          <w:szCs w:val="22"/>
        </w:rPr>
        <w:t>获取更多</w:t>
      </w:r>
      <w:r>
        <w:rPr>
          <w:rFonts w:ascii="Arial" w:eastAsiaTheme="minorEastAsia" w:hAnsi="Arial" w:cs="SimSun" w:hint="eastAsia"/>
          <w:b/>
          <w:sz w:val="22"/>
          <w:szCs w:val="22"/>
        </w:rPr>
        <w:t>有关</w:t>
      </w:r>
      <w:r w:rsidRPr="007C55BF">
        <w:rPr>
          <w:rFonts w:ascii="Arial" w:eastAsiaTheme="minorEastAsia" w:hAnsi="Arial" w:cs="SimSun" w:hint="eastAsia"/>
          <w:b/>
          <w:sz w:val="22"/>
          <w:szCs w:val="22"/>
        </w:rPr>
        <w:t>2</w:t>
      </w:r>
      <w:r w:rsidRPr="007C55BF">
        <w:rPr>
          <w:rFonts w:ascii="Arial" w:eastAsiaTheme="minorEastAsia" w:hAnsi="Arial" w:cs="SimSun"/>
          <w:b/>
          <w:sz w:val="22"/>
          <w:szCs w:val="22"/>
        </w:rPr>
        <w:t>020</w:t>
      </w:r>
      <w:r>
        <w:rPr>
          <w:rFonts w:ascii="Arial" w:eastAsiaTheme="minorEastAsia" w:hAnsi="Arial" w:cs="SimSun" w:hint="eastAsia"/>
          <w:b/>
          <w:sz w:val="22"/>
          <w:szCs w:val="22"/>
        </w:rPr>
        <w:t xml:space="preserve"> </w:t>
      </w:r>
      <w:r>
        <w:rPr>
          <w:rFonts w:ascii="Arial" w:eastAsiaTheme="minorEastAsia" w:hAnsi="Arial" w:cs="SimSun"/>
          <w:b/>
          <w:sz w:val="22"/>
          <w:szCs w:val="22"/>
        </w:rPr>
        <w:t>SwissTech</w:t>
      </w:r>
      <w:r>
        <w:rPr>
          <w:rFonts w:ascii="Arial" w:eastAsiaTheme="minorEastAsia" w:hAnsi="Arial" w:cs="SimSun"/>
          <w:b/>
          <w:sz w:val="22"/>
          <w:szCs w:val="22"/>
        </w:rPr>
        <w:t>线上创投大赛</w:t>
      </w:r>
      <w:r w:rsidRPr="007C55BF">
        <w:rPr>
          <w:rFonts w:ascii="Arial" w:eastAsiaTheme="minorEastAsia" w:hAnsi="Arial" w:cs="SimSun" w:hint="eastAsia"/>
          <w:b/>
          <w:sz w:val="22"/>
          <w:szCs w:val="22"/>
        </w:rPr>
        <w:t>信息：</w:t>
      </w:r>
    </w:p>
    <w:p w14:paraId="3841585A" w14:textId="77777777" w:rsidR="00C07A45" w:rsidRPr="007C55BF" w:rsidRDefault="00812134" w:rsidP="00C07A45">
      <w:pPr>
        <w:rPr>
          <w:rFonts w:ascii="Arial" w:eastAsiaTheme="minorEastAsia" w:hAnsi="Arial" w:cs="Arial"/>
          <w:sz w:val="22"/>
          <w:szCs w:val="22"/>
        </w:rPr>
      </w:pPr>
      <w:hyperlink r:id="rId11" w:history="1">
        <w:r w:rsidR="00C07A45" w:rsidRPr="007C55BF">
          <w:rPr>
            <w:rStyle w:val="Hyperlink"/>
            <w:rFonts w:ascii="Arial" w:eastAsiaTheme="minorEastAsia" w:hAnsi="Arial" w:cs="Arial"/>
            <w:sz w:val="22"/>
            <w:szCs w:val="22"/>
          </w:rPr>
          <w:t>www.cesasia.swissnexchina.org</w:t>
        </w:r>
      </w:hyperlink>
    </w:p>
    <w:p w14:paraId="3DE74851" w14:textId="77777777" w:rsidR="00C07A45" w:rsidRPr="007C55BF" w:rsidRDefault="00C07A45" w:rsidP="00C07A45">
      <w:pPr>
        <w:ind w:right="-32"/>
        <w:jc w:val="both"/>
        <w:rPr>
          <w:rFonts w:ascii="Arial" w:eastAsiaTheme="minorEastAsia" w:hAnsi="Arial" w:cs="Arial"/>
          <w:sz w:val="21"/>
          <w:szCs w:val="22"/>
        </w:rPr>
      </w:pPr>
    </w:p>
    <w:p w14:paraId="6CCE25A3" w14:textId="77777777" w:rsidR="00C07A45" w:rsidRPr="007C55BF" w:rsidRDefault="00C07A45" w:rsidP="00C07A45">
      <w:pPr>
        <w:ind w:right="-32"/>
        <w:jc w:val="both"/>
        <w:rPr>
          <w:rFonts w:ascii="Arial" w:eastAsiaTheme="minorEastAsia" w:hAnsi="Arial" w:cs="Arial"/>
          <w:sz w:val="21"/>
          <w:szCs w:val="22"/>
        </w:rPr>
      </w:pPr>
    </w:p>
    <w:p w14:paraId="3B86D2BB" w14:textId="77777777" w:rsidR="00C07A45" w:rsidRPr="007C55BF" w:rsidRDefault="00C07A45" w:rsidP="00C07A45">
      <w:pPr>
        <w:ind w:right="-32"/>
        <w:jc w:val="both"/>
        <w:rPr>
          <w:rFonts w:ascii="Arial" w:eastAsiaTheme="minorEastAsia" w:hAnsi="Arial" w:cs="Arial"/>
          <w:sz w:val="21"/>
          <w:szCs w:val="22"/>
        </w:rPr>
      </w:pPr>
    </w:p>
    <w:p w14:paraId="3E4F14CB" w14:textId="77777777" w:rsidR="00C07A45" w:rsidRPr="007C55BF" w:rsidRDefault="00C07A45" w:rsidP="00C07A45">
      <w:pPr>
        <w:spacing w:after="240"/>
        <w:ind w:right="-32"/>
        <w:jc w:val="both"/>
        <w:rPr>
          <w:rFonts w:ascii="Arial" w:eastAsiaTheme="minorEastAsia" w:hAnsi="Arial" w:cs="Arial"/>
          <w:b/>
          <w:bCs/>
          <w:sz w:val="21"/>
          <w:szCs w:val="22"/>
        </w:rPr>
      </w:pPr>
      <w:r w:rsidRPr="007C55BF">
        <w:rPr>
          <w:rFonts w:ascii="Arial" w:eastAsiaTheme="minorEastAsia" w:hAnsi="Arial" w:cs="SimSun" w:hint="eastAsia"/>
          <w:b/>
          <w:sz w:val="22"/>
          <w:szCs w:val="22"/>
        </w:rPr>
        <w:t>2</w:t>
      </w:r>
      <w:r w:rsidRPr="007C55BF">
        <w:rPr>
          <w:rFonts w:ascii="Arial" w:eastAsiaTheme="minorEastAsia" w:hAnsi="Arial" w:cs="SimSun"/>
          <w:b/>
          <w:sz w:val="22"/>
          <w:szCs w:val="22"/>
        </w:rPr>
        <w:t>020</w:t>
      </w:r>
      <w:r>
        <w:rPr>
          <w:rFonts w:ascii="Arial" w:eastAsiaTheme="minorEastAsia" w:hAnsi="Arial" w:cs="SimSun" w:hint="eastAsia"/>
          <w:b/>
          <w:sz w:val="22"/>
          <w:szCs w:val="22"/>
        </w:rPr>
        <w:t xml:space="preserve"> </w:t>
      </w:r>
      <w:r>
        <w:rPr>
          <w:rFonts w:ascii="Arial" w:eastAsiaTheme="minorEastAsia" w:hAnsi="Arial" w:cs="SimSun"/>
          <w:b/>
          <w:sz w:val="22"/>
          <w:szCs w:val="22"/>
        </w:rPr>
        <w:t>SwissTech</w:t>
      </w:r>
      <w:r>
        <w:rPr>
          <w:rFonts w:ascii="Arial" w:eastAsiaTheme="minorEastAsia" w:hAnsi="Arial" w:cs="SimSun"/>
          <w:b/>
          <w:sz w:val="22"/>
          <w:szCs w:val="22"/>
        </w:rPr>
        <w:t>线上创投大赛</w:t>
      </w:r>
      <w:r w:rsidRPr="007C55BF">
        <w:rPr>
          <w:rFonts w:ascii="Arial" w:eastAsiaTheme="minorEastAsia" w:hAnsi="Arial" w:cs="SimSun" w:hint="eastAsia"/>
          <w:b/>
          <w:sz w:val="22"/>
          <w:szCs w:val="22"/>
        </w:rPr>
        <w:t>参赛初创企业</w:t>
      </w:r>
      <w:r w:rsidRPr="007C55BF">
        <w:rPr>
          <w:rFonts w:ascii="Arial" w:eastAsiaTheme="minorEastAsia" w:hAnsi="Arial" w:cs="Arial" w:hint="eastAsia"/>
          <w:b/>
          <w:bCs/>
          <w:sz w:val="21"/>
          <w:szCs w:val="22"/>
        </w:rPr>
        <w:t>：</w:t>
      </w:r>
    </w:p>
    <w:p w14:paraId="7ADD86CF" w14:textId="77777777" w:rsidR="00C07A45" w:rsidRPr="007C55BF" w:rsidRDefault="00C07A45" w:rsidP="00C07A45">
      <w:pPr>
        <w:ind w:right="-284"/>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ariadne.ai | Adrian Wanner | </w:t>
      </w:r>
      <w:r w:rsidRPr="008E428D">
        <w:rPr>
          <w:rFonts w:ascii="Arial" w:eastAsiaTheme="minorEastAsia" w:hAnsi="Arial" w:cs="Arial"/>
          <w:b/>
          <w:bCs/>
          <w:color w:val="0800FF"/>
          <w:sz w:val="21"/>
          <w:szCs w:val="22"/>
          <w:lang w:val="de-DE"/>
        </w:rPr>
        <w:t>www.ariadne.ai</w:t>
      </w:r>
      <w:r>
        <w:rPr>
          <w:rFonts w:ascii="Arial" w:eastAsiaTheme="minorEastAsia" w:hAnsi="Arial" w:cs="Arial" w:hint="eastAsia"/>
          <w:b/>
          <w:bCs/>
          <w:color w:val="0000FF"/>
          <w:sz w:val="21"/>
          <w:szCs w:val="22"/>
          <w:lang w:val="de-DE"/>
        </w:rPr>
        <w:tab/>
      </w:r>
      <w:r>
        <w:rPr>
          <w:rFonts w:ascii="Arial" w:eastAsiaTheme="minorEastAsia" w:hAnsi="Arial" w:cs="Arial" w:hint="eastAsia"/>
          <w:b/>
          <w:bCs/>
          <w:color w:val="0000FF"/>
          <w:sz w:val="21"/>
          <w:szCs w:val="22"/>
          <w:lang w:val="de-DE"/>
        </w:rPr>
        <w:tab/>
      </w:r>
      <w:r>
        <w:rPr>
          <w:rFonts w:ascii="Arial" w:eastAsiaTheme="minorEastAsia" w:hAnsi="Arial" w:cs="Arial" w:hint="eastAsia"/>
          <w:b/>
          <w:bCs/>
          <w:color w:val="0000FF"/>
          <w:sz w:val="21"/>
          <w:szCs w:val="22"/>
          <w:lang w:val="de-DE"/>
        </w:rPr>
        <w:tab/>
      </w:r>
      <w:r>
        <w:rPr>
          <w:rFonts w:ascii="Arial" w:eastAsiaTheme="minorEastAsia" w:hAnsi="Arial" w:cs="Arial" w:hint="eastAsia"/>
          <w:b/>
          <w:bCs/>
          <w:color w:val="0000FF"/>
          <w:sz w:val="21"/>
          <w:szCs w:val="22"/>
          <w:lang w:val="de-DE"/>
        </w:rPr>
        <w:tab/>
      </w:r>
      <w:r>
        <w:rPr>
          <w:rFonts w:ascii="Arial" w:eastAsiaTheme="minorEastAsia" w:hAnsi="Arial" w:cs="Arial" w:hint="eastAsia"/>
          <w:b/>
          <w:bCs/>
          <w:color w:val="0000FF"/>
          <w:sz w:val="21"/>
          <w:szCs w:val="22"/>
          <w:lang w:val="de-DE"/>
        </w:rPr>
        <w:tab/>
        <w:t xml:space="preserve">       </w:t>
      </w:r>
      <w:r w:rsidRPr="007C55BF">
        <w:rPr>
          <w:rFonts w:ascii="Arial" w:eastAsiaTheme="minorEastAsia" w:hAnsi="Arial" w:cs="Arial" w:hint="eastAsia"/>
          <w:b/>
          <w:bCs/>
          <w:color w:val="595959" w:themeColor="text1" w:themeTint="A6"/>
          <w:sz w:val="21"/>
          <w:szCs w:val="22"/>
          <w:lang w:val="de-DE"/>
        </w:rPr>
        <w:t>生物科技</w:t>
      </w:r>
    </w:p>
    <w:p w14:paraId="1F89B5F4" w14:textId="77777777" w:rsidR="00C07A45" w:rsidRPr="007C55BF" w:rsidRDefault="00C07A45" w:rsidP="00C07A45">
      <w:pPr>
        <w:ind w:right="-19"/>
        <w:contextualSpacing/>
        <w:rPr>
          <w:rFonts w:ascii="Arial" w:eastAsiaTheme="minorEastAsia" w:hAnsi="Arial" w:cs="Arial"/>
          <w:sz w:val="21"/>
          <w:szCs w:val="22"/>
        </w:rPr>
      </w:pPr>
      <w:r w:rsidRPr="007C55BF">
        <w:rPr>
          <w:rFonts w:ascii="Arial" w:eastAsiaTheme="minorEastAsia" w:hAnsi="Arial" w:cs="SimSun" w:hint="eastAsia"/>
          <w:sz w:val="21"/>
          <w:szCs w:val="22"/>
        </w:rPr>
        <w:t>高通量生物医疗图像分析</w:t>
      </w:r>
    </w:p>
    <w:p w14:paraId="011603C6" w14:textId="77777777" w:rsidR="00C07A45" w:rsidRPr="007C55BF" w:rsidRDefault="00C07A45" w:rsidP="00C07A45">
      <w:pPr>
        <w:ind w:right="-19"/>
        <w:contextualSpacing/>
        <w:rPr>
          <w:rFonts w:ascii="Arial" w:eastAsiaTheme="minorEastAsia" w:hAnsi="Arial" w:cs="Arial"/>
          <w:sz w:val="32"/>
          <w:szCs w:val="32"/>
        </w:rPr>
      </w:pPr>
    </w:p>
    <w:p w14:paraId="449B63E6" w14:textId="77777777" w:rsidR="00C07A45" w:rsidRDefault="00C07A45" w:rsidP="00C07A45">
      <w:pPr>
        <w:tabs>
          <w:tab w:val="right" w:pos="9040"/>
        </w:tabs>
        <w:ind w:right="-32"/>
        <w:contextualSpacing/>
        <w:jc w:val="both"/>
        <w:rPr>
          <w:rFonts w:ascii="Arial" w:eastAsiaTheme="minorEastAsia" w:hAnsi="Arial" w:cs="Arial"/>
          <w:b/>
          <w:bCs/>
          <w:color w:val="595959" w:themeColor="text1" w:themeTint="A6"/>
          <w:sz w:val="21"/>
          <w:szCs w:val="22"/>
          <w:lang w:val="de-DE"/>
        </w:rPr>
      </w:pPr>
      <w:r w:rsidRPr="007C55BF">
        <w:rPr>
          <w:rFonts w:ascii="Arial" w:eastAsiaTheme="minorEastAsia" w:hAnsi="Arial" w:cs="Arial"/>
          <w:b/>
          <w:bCs/>
          <w:sz w:val="21"/>
          <w:szCs w:val="22"/>
          <w:lang w:val="de-DE"/>
        </w:rPr>
        <w:t xml:space="preserve">Battronics | Michael Hess | </w:t>
      </w:r>
      <w:r w:rsidRPr="008E428D">
        <w:rPr>
          <w:rFonts w:ascii="Arial" w:eastAsiaTheme="minorEastAsia" w:hAnsi="Arial" w:cs="Arial"/>
          <w:b/>
          <w:bCs/>
          <w:color w:val="0800FF"/>
          <w:sz w:val="21"/>
          <w:szCs w:val="22"/>
          <w:lang w:val="de-DE"/>
        </w:rPr>
        <w:t>www.battronics.com</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汽车科技</w:t>
      </w:r>
    </w:p>
    <w:p w14:paraId="18544567" w14:textId="0073B13A" w:rsidR="00C07A45" w:rsidRPr="007C55BF" w:rsidRDefault="00C07A45" w:rsidP="00C07A45">
      <w:pPr>
        <w:tabs>
          <w:tab w:val="right" w:pos="9040"/>
        </w:tabs>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SimSun" w:hint="eastAsia"/>
          <w:sz w:val="21"/>
          <w:szCs w:val="22"/>
        </w:rPr>
        <w:t>汇聚电池技术知识</w:t>
      </w:r>
      <w:r w:rsidRPr="007C55BF">
        <w:rPr>
          <w:rFonts w:ascii="Arial" w:eastAsiaTheme="minorEastAsia" w:hAnsi="Arial" w:cs="SimSun" w:hint="eastAsia"/>
          <w:sz w:val="21"/>
          <w:szCs w:val="22"/>
          <w:lang w:val="de-DE"/>
        </w:rPr>
        <w:t>，</w:t>
      </w:r>
      <w:r w:rsidR="006A3E04">
        <w:rPr>
          <w:rFonts w:ascii="Arial" w:eastAsiaTheme="minorEastAsia" w:hAnsi="Arial" w:cs="SimSun" w:hint="eastAsia"/>
          <w:sz w:val="21"/>
          <w:szCs w:val="22"/>
          <w:lang w:val="de-DE"/>
        </w:rPr>
        <w:t>帮助客户</w:t>
      </w:r>
      <w:r>
        <w:rPr>
          <w:rFonts w:ascii="Arial" w:eastAsiaTheme="minorEastAsia" w:hAnsi="Arial" w:cs="SimSun" w:hint="eastAsia"/>
          <w:sz w:val="21"/>
          <w:szCs w:val="22"/>
        </w:rPr>
        <w:t>加速锂</w:t>
      </w:r>
      <w:r w:rsidR="006A3E04">
        <w:rPr>
          <w:rFonts w:ascii="Arial" w:eastAsiaTheme="minorEastAsia" w:hAnsi="Arial" w:cs="SimSun" w:hint="eastAsia"/>
          <w:sz w:val="21"/>
          <w:szCs w:val="22"/>
        </w:rPr>
        <w:t>离子</w:t>
      </w:r>
      <w:r>
        <w:rPr>
          <w:rFonts w:ascii="Arial" w:eastAsiaTheme="minorEastAsia" w:hAnsi="Arial" w:cs="SimSun" w:hint="eastAsia"/>
          <w:sz w:val="21"/>
          <w:szCs w:val="22"/>
        </w:rPr>
        <w:t>电池</w:t>
      </w:r>
      <w:r w:rsidRPr="007C55BF">
        <w:rPr>
          <w:rFonts w:ascii="Arial" w:eastAsiaTheme="minorEastAsia" w:hAnsi="Arial" w:cs="SimSun" w:hint="eastAsia"/>
          <w:sz w:val="21"/>
          <w:szCs w:val="22"/>
        </w:rPr>
        <w:t>研究</w:t>
      </w:r>
    </w:p>
    <w:p w14:paraId="73F72CFF" w14:textId="77777777" w:rsidR="00C07A45" w:rsidRPr="007C55BF" w:rsidRDefault="00C07A45" w:rsidP="00C07A45">
      <w:pPr>
        <w:tabs>
          <w:tab w:val="right" w:pos="9040"/>
        </w:tabs>
        <w:ind w:right="-32"/>
        <w:contextualSpacing/>
        <w:jc w:val="both"/>
        <w:rPr>
          <w:rFonts w:ascii="Arial" w:eastAsiaTheme="minorEastAsia" w:hAnsi="Arial" w:cs="Arial"/>
          <w:b/>
          <w:bCs/>
          <w:color w:val="0000FF"/>
          <w:sz w:val="32"/>
          <w:szCs w:val="32"/>
          <w:lang w:val="de-DE"/>
        </w:rPr>
      </w:pPr>
    </w:p>
    <w:p w14:paraId="6C8635C2" w14:textId="77777777" w:rsidR="00C07A45" w:rsidRPr="007C55BF" w:rsidRDefault="00C07A45" w:rsidP="00C07A45">
      <w:pPr>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Code Lane | Simon Heinzle | </w:t>
      </w:r>
      <w:r w:rsidRPr="007C55BF">
        <w:rPr>
          <w:rFonts w:ascii="Arial" w:eastAsiaTheme="minorEastAsia" w:hAnsi="Arial" w:cs="Arial"/>
          <w:b/>
          <w:bCs/>
          <w:color w:val="0000FF"/>
          <w:sz w:val="21"/>
          <w:szCs w:val="22"/>
          <w:lang w:val="de-DE"/>
        </w:rPr>
        <w:t>www.cod</w:t>
      </w:r>
      <w:r w:rsidRPr="008E428D">
        <w:rPr>
          <w:rFonts w:ascii="Arial" w:eastAsiaTheme="minorEastAsia" w:hAnsi="Arial" w:cs="Arial"/>
          <w:b/>
          <w:bCs/>
          <w:color w:val="0800FF"/>
          <w:sz w:val="21"/>
          <w:szCs w:val="22"/>
          <w:lang w:val="de-DE"/>
        </w:rPr>
        <w:t>el</w:t>
      </w:r>
      <w:r w:rsidRPr="007C55BF">
        <w:rPr>
          <w:rFonts w:ascii="Arial" w:eastAsiaTheme="minorEastAsia" w:hAnsi="Arial" w:cs="Arial"/>
          <w:b/>
          <w:bCs/>
          <w:color w:val="0000FF"/>
          <w:sz w:val="21"/>
          <w:szCs w:val="22"/>
          <w:lang w:val="de-DE"/>
        </w:rPr>
        <w:t>ane.ch</w:t>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FD448E">
        <w:rPr>
          <w:rFonts w:ascii="Arial" w:eastAsiaTheme="minorEastAsia" w:hAnsi="Arial" w:cs="Arial"/>
          <w:b/>
          <w:bCs/>
          <w:color w:val="595959" w:themeColor="text1" w:themeTint="A6"/>
          <w:sz w:val="21"/>
          <w:szCs w:val="22"/>
          <w:lang w:val="de-DE"/>
        </w:rPr>
        <w:t>AR/VR</w:t>
      </w:r>
    </w:p>
    <w:p w14:paraId="73C94EE1" w14:textId="5DC311D1" w:rsidR="00C07A45" w:rsidRPr="007C55BF" w:rsidRDefault="006A3E04" w:rsidP="00C07A45">
      <w:pPr>
        <w:ind w:right="-19"/>
        <w:contextualSpacing/>
        <w:rPr>
          <w:rFonts w:ascii="Arial" w:eastAsiaTheme="minorEastAsia" w:hAnsi="Arial" w:cs="Arial"/>
          <w:sz w:val="21"/>
          <w:szCs w:val="22"/>
        </w:rPr>
      </w:pPr>
      <w:r>
        <w:rPr>
          <w:rFonts w:ascii="Arial" w:eastAsiaTheme="minorEastAsia" w:hAnsi="Arial" w:cs="SimSun" w:hint="eastAsia"/>
          <w:sz w:val="21"/>
          <w:szCs w:val="22"/>
        </w:rPr>
        <w:t>能够</w:t>
      </w:r>
      <w:r w:rsidR="00C07A45" w:rsidRPr="007C55BF">
        <w:rPr>
          <w:rFonts w:ascii="Arial" w:eastAsiaTheme="minorEastAsia" w:hAnsi="Arial" w:cs="SimSun" w:hint="eastAsia"/>
          <w:sz w:val="21"/>
          <w:szCs w:val="22"/>
        </w:rPr>
        <w:t>表现情感的拟人</w:t>
      </w:r>
      <w:r w:rsidR="00C07A45" w:rsidRPr="007C55BF">
        <w:rPr>
          <w:rFonts w:ascii="Arial" w:eastAsiaTheme="minorEastAsia" w:hAnsi="Arial" w:cs="Arial"/>
          <w:sz w:val="21"/>
          <w:szCs w:val="22"/>
        </w:rPr>
        <w:t>3D</w:t>
      </w:r>
      <w:r>
        <w:rPr>
          <w:rFonts w:ascii="Arial" w:eastAsiaTheme="minorEastAsia" w:hAnsi="Arial" w:cs="SimSun" w:hint="eastAsia"/>
          <w:sz w:val="21"/>
          <w:szCs w:val="22"/>
        </w:rPr>
        <w:t>头像</w:t>
      </w:r>
      <w:r w:rsidR="00C07A45">
        <w:rPr>
          <w:rFonts w:ascii="Arial" w:eastAsiaTheme="minorEastAsia" w:hAnsi="Arial" w:cs="SimSun" w:hint="eastAsia"/>
          <w:sz w:val="21"/>
          <w:szCs w:val="22"/>
        </w:rPr>
        <w:t>，通过人工智能进行实时渲染</w:t>
      </w:r>
    </w:p>
    <w:p w14:paraId="0CE4143D" w14:textId="77777777" w:rsidR="00C07A45" w:rsidRPr="007C55BF" w:rsidRDefault="00C07A45" w:rsidP="00C07A45">
      <w:pPr>
        <w:ind w:right="-19"/>
        <w:contextualSpacing/>
        <w:rPr>
          <w:rFonts w:ascii="Arial" w:eastAsiaTheme="minorEastAsia" w:hAnsi="Arial" w:cs="Arial"/>
          <w:sz w:val="32"/>
          <w:szCs w:val="32"/>
        </w:rPr>
      </w:pPr>
    </w:p>
    <w:p w14:paraId="24E91D70" w14:textId="77777777" w:rsidR="00C07A45" w:rsidRDefault="00C07A45" w:rsidP="00C07A45">
      <w:pPr>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collectID | David Geisser | </w:t>
      </w:r>
      <w:r w:rsidRPr="008E428D">
        <w:rPr>
          <w:rFonts w:ascii="Arial" w:eastAsiaTheme="minorEastAsia" w:hAnsi="Arial" w:cs="Arial"/>
          <w:b/>
          <w:bCs/>
          <w:color w:val="0800FF"/>
          <w:sz w:val="21"/>
          <w:szCs w:val="22"/>
          <w:lang w:val="de-DE"/>
        </w:rPr>
        <w:t>www.collectid.io</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区块链</w:t>
      </w:r>
    </w:p>
    <w:p w14:paraId="1E1B0AC9" w14:textId="5CE3EE6E" w:rsidR="00C07A45" w:rsidRPr="007C55BF" w:rsidRDefault="006A3E04" w:rsidP="00C07A45">
      <w:pPr>
        <w:ind w:right="-32"/>
        <w:contextualSpacing/>
        <w:jc w:val="both"/>
        <w:rPr>
          <w:rFonts w:ascii="Arial" w:eastAsiaTheme="minorEastAsia" w:hAnsi="Arial" w:cs="Arial"/>
          <w:b/>
          <w:bCs/>
          <w:color w:val="0000FF"/>
          <w:sz w:val="21"/>
          <w:szCs w:val="22"/>
          <w:lang w:val="de-DE"/>
        </w:rPr>
      </w:pPr>
      <w:r>
        <w:rPr>
          <w:rFonts w:ascii="Arial" w:eastAsiaTheme="minorEastAsia" w:hAnsi="Arial" w:cs="SimSun" w:hint="eastAsia"/>
          <w:sz w:val="21"/>
          <w:szCs w:val="22"/>
        </w:rPr>
        <w:t>通过</w:t>
      </w:r>
      <w:r w:rsidR="00C07A45" w:rsidRPr="007C55BF">
        <w:rPr>
          <w:rFonts w:ascii="Arial" w:eastAsiaTheme="minorEastAsia" w:hAnsi="Arial" w:cs="SimSun" w:hint="eastAsia"/>
          <w:sz w:val="21"/>
          <w:szCs w:val="22"/>
        </w:rPr>
        <w:t>区块链技术提升真实性和透明度</w:t>
      </w:r>
    </w:p>
    <w:p w14:paraId="0E79843C" w14:textId="77777777" w:rsidR="00C07A45" w:rsidRPr="007C55BF" w:rsidRDefault="00C07A45" w:rsidP="00C07A45">
      <w:pPr>
        <w:ind w:right="-19"/>
        <w:contextualSpacing/>
        <w:rPr>
          <w:rFonts w:ascii="Arial" w:eastAsiaTheme="minorEastAsia" w:hAnsi="Arial" w:cs="Arial"/>
          <w:sz w:val="32"/>
          <w:szCs w:val="32"/>
        </w:rPr>
      </w:pPr>
    </w:p>
    <w:p w14:paraId="66D2A2A6" w14:textId="4B03D42E" w:rsidR="00C07A45" w:rsidRPr="007C55BF" w:rsidRDefault="00C07A45" w:rsidP="00C07A45">
      <w:pPr>
        <w:ind w:right="-2"/>
        <w:contextualSpacing/>
        <w:jc w:val="both"/>
        <w:rPr>
          <w:rFonts w:ascii="Arial" w:eastAsiaTheme="minorEastAsia" w:hAnsi="Arial" w:cs="Arial"/>
          <w:b/>
          <w:bCs/>
          <w:color w:val="0000FF"/>
          <w:sz w:val="21"/>
          <w:szCs w:val="22"/>
          <w:lang w:val="de-DE"/>
        </w:rPr>
      </w:pPr>
      <w:r w:rsidRPr="003D5646">
        <w:rPr>
          <w:rFonts w:ascii="Arial" w:eastAsiaTheme="minorEastAsia" w:hAnsi="Arial" w:cs="Arial" w:hint="eastAsia"/>
          <w:b/>
          <w:bCs/>
          <w:color w:val="C00000"/>
          <w:sz w:val="21"/>
          <w:szCs w:val="22"/>
          <w:lang w:val="de-DE"/>
        </w:rPr>
        <w:t>【决赛入围】</w:t>
      </w:r>
      <w:r w:rsidRPr="007C55BF">
        <w:rPr>
          <w:rFonts w:ascii="Arial" w:eastAsiaTheme="minorEastAsia" w:hAnsi="Arial" w:cs="Arial"/>
          <w:b/>
          <w:bCs/>
          <w:sz w:val="21"/>
          <w:szCs w:val="22"/>
          <w:lang w:val="de-DE"/>
        </w:rPr>
        <w:t xml:space="preserve">Eyeware | Serban Mogos | </w:t>
      </w:r>
      <w:r w:rsidRPr="007C55BF">
        <w:rPr>
          <w:rFonts w:ascii="Arial" w:eastAsiaTheme="minorEastAsia" w:hAnsi="Arial" w:cs="Arial"/>
          <w:b/>
          <w:bCs/>
          <w:color w:val="0000FF"/>
          <w:sz w:val="21"/>
          <w:szCs w:val="22"/>
          <w:lang w:val="de-DE"/>
        </w:rPr>
        <w:t>www.eyeware.tech</w:t>
      </w:r>
      <w:r w:rsidRPr="007C55BF">
        <w:rPr>
          <w:rFonts w:ascii="Arial" w:eastAsiaTheme="minorEastAsia" w:hAnsi="Arial" w:cs="Arial"/>
          <w:b/>
          <w:bCs/>
          <w:color w:val="0000FF"/>
          <w:sz w:val="21"/>
          <w:szCs w:val="22"/>
          <w:lang w:val="de-DE"/>
        </w:rPr>
        <w:tab/>
        <w:t xml:space="preserve">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b/>
          <w:bCs/>
          <w:color w:val="0000FF"/>
          <w:sz w:val="21"/>
          <w:szCs w:val="22"/>
          <w:lang w:val="de-DE"/>
        </w:rPr>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人工智能</w:t>
      </w:r>
    </w:p>
    <w:p w14:paraId="39B6A4A1" w14:textId="77777777" w:rsidR="00C07A45" w:rsidRPr="007C55BF" w:rsidRDefault="00C07A45" w:rsidP="00C07A45">
      <w:pPr>
        <w:ind w:right="-19"/>
        <w:contextualSpacing/>
        <w:rPr>
          <w:rFonts w:ascii="Arial" w:eastAsiaTheme="minorEastAsia" w:hAnsi="Arial" w:cs="Arial"/>
          <w:sz w:val="21"/>
          <w:szCs w:val="22"/>
          <w:lang w:val="de-DE"/>
        </w:rPr>
      </w:pPr>
      <w:r w:rsidRPr="007C55BF">
        <w:rPr>
          <w:rFonts w:ascii="Arial" w:eastAsiaTheme="minorEastAsia" w:hAnsi="Arial" w:cs="SimSun" w:hint="eastAsia"/>
          <w:sz w:val="21"/>
          <w:szCs w:val="22"/>
        </w:rPr>
        <w:t>远程眼动追踪</w:t>
      </w:r>
      <w:r w:rsidRPr="007C55BF">
        <w:rPr>
          <w:rFonts w:ascii="Arial" w:eastAsiaTheme="minorEastAsia" w:hAnsi="Arial" w:cs="SimSun" w:hint="eastAsia"/>
          <w:sz w:val="21"/>
          <w:szCs w:val="22"/>
          <w:lang w:val="de-DE"/>
        </w:rPr>
        <w:t>，</w:t>
      </w:r>
      <w:r w:rsidRPr="007C55BF">
        <w:rPr>
          <w:rFonts w:ascii="Arial" w:eastAsiaTheme="minorEastAsia" w:hAnsi="Arial" w:cs="SimSun" w:hint="eastAsia"/>
          <w:sz w:val="21"/>
          <w:szCs w:val="22"/>
        </w:rPr>
        <w:t>可用于笔记本电脑、智能手机、汽车等领域</w:t>
      </w:r>
    </w:p>
    <w:p w14:paraId="2ED684AA" w14:textId="77777777" w:rsidR="00C07A45" w:rsidRPr="007C55BF" w:rsidRDefault="00C07A45" w:rsidP="00C07A45">
      <w:pPr>
        <w:ind w:right="-19"/>
        <w:contextualSpacing/>
        <w:rPr>
          <w:rFonts w:ascii="Arial" w:eastAsiaTheme="minorEastAsia" w:hAnsi="Arial" w:cs="Arial"/>
          <w:sz w:val="32"/>
          <w:szCs w:val="32"/>
          <w:lang w:val="de-DE"/>
        </w:rPr>
      </w:pPr>
    </w:p>
    <w:p w14:paraId="76AC2EDE" w14:textId="5BD4C081" w:rsidR="00C07A45" w:rsidRPr="007C55BF" w:rsidRDefault="00C07A45" w:rsidP="00C07A45">
      <w:pPr>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GLOBAL ID | Lambert</w:t>
      </w:r>
      <w:r w:rsidR="001B72F2">
        <w:rPr>
          <w:rFonts w:ascii="Arial" w:eastAsiaTheme="minorEastAsia" w:hAnsi="Arial" w:cs="Arial"/>
          <w:b/>
          <w:bCs/>
          <w:sz w:val="21"/>
          <w:szCs w:val="22"/>
          <w:lang w:val="de-DE"/>
        </w:rPr>
        <w:t xml:space="preserve"> </w:t>
      </w:r>
      <w:r w:rsidR="001B72F2" w:rsidRPr="007C55BF">
        <w:rPr>
          <w:rFonts w:ascii="Arial" w:eastAsiaTheme="minorEastAsia" w:hAnsi="Arial" w:cs="Arial"/>
          <w:b/>
          <w:bCs/>
          <w:sz w:val="21"/>
          <w:szCs w:val="22"/>
          <w:lang w:val="de-DE"/>
        </w:rPr>
        <w:t>Sonna</w:t>
      </w:r>
      <w:r w:rsidRPr="007C55BF">
        <w:rPr>
          <w:rFonts w:ascii="Arial" w:eastAsiaTheme="minorEastAsia" w:hAnsi="Arial" w:cs="Arial"/>
          <w:b/>
          <w:bCs/>
          <w:sz w:val="21"/>
          <w:szCs w:val="22"/>
          <w:lang w:val="de-DE"/>
        </w:rPr>
        <w:t xml:space="preserve"> | </w:t>
      </w:r>
      <w:hyperlink r:id="rId12" w:history="1">
        <w:r w:rsidRPr="007C55BF">
          <w:rPr>
            <w:rFonts w:ascii="Arial" w:eastAsiaTheme="minorEastAsia" w:hAnsi="Arial" w:cs="Arial"/>
            <w:b/>
            <w:bCs/>
            <w:color w:val="0000FF"/>
            <w:sz w:val="21"/>
            <w:szCs w:val="22"/>
            <w:lang w:val="de-DE"/>
          </w:rPr>
          <w:t>www.globalid.swiss</w:t>
        </w:r>
      </w:hyperlink>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网络安全</w:t>
      </w:r>
    </w:p>
    <w:p w14:paraId="468EF4EE" w14:textId="77777777" w:rsidR="00C07A45" w:rsidRPr="008E428D" w:rsidRDefault="00C07A45" w:rsidP="00C07A45">
      <w:pPr>
        <w:ind w:right="-19"/>
        <w:contextualSpacing/>
        <w:rPr>
          <w:rFonts w:ascii="Arial" w:eastAsiaTheme="minorEastAsia" w:hAnsi="Arial" w:cs="SimSun"/>
          <w:sz w:val="21"/>
          <w:szCs w:val="22"/>
          <w:lang w:val="de-DE"/>
        </w:rPr>
      </w:pPr>
      <w:r w:rsidRPr="007C55BF">
        <w:rPr>
          <w:rFonts w:ascii="Arial" w:eastAsiaTheme="minorEastAsia" w:hAnsi="Arial" w:cs="SimSun" w:hint="eastAsia"/>
          <w:sz w:val="21"/>
          <w:szCs w:val="22"/>
        </w:rPr>
        <w:t>领先的</w:t>
      </w:r>
      <w:r w:rsidRPr="008E428D">
        <w:rPr>
          <w:rFonts w:ascii="Arial" w:eastAsiaTheme="minorEastAsia" w:hAnsi="Arial" w:cs="Arial"/>
          <w:sz w:val="21"/>
          <w:szCs w:val="22"/>
          <w:lang w:val="de-DE"/>
        </w:rPr>
        <w:t>B2B</w:t>
      </w:r>
      <w:r w:rsidRPr="007C55BF">
        <w:rPr>
          <w:rFonts w:ascii="Arial" w:eastAsiaTheme="minorEastAsia" w:hAnsi="Arial" w:cs="SimSun" w:hint="eastAsia"/>
          <w:sz w:val="21"/>
          <w:szCs w:val="22"/>
        </w:rPr>
        <w:t>数字认证解决方案提供商</w:t>
      </w:r>
    </w:p>
    <w:p w14:paraId="75573915" w14:textId="77777777" w:rsidR="00C07A45" w:rsidRPr="008E428D" w:rsidRDefault="00C07A45" w:rsidP="00C07A45">
      <w:pPr>
        <w:ind w:right="-19"/>
        <w:contextualSpacing/>
        <w:rPr>
          <w:rFonts w:ascii="Arial" w:eastAsiaTheme="minorEastAsia" w:hAnsi="Arial" w:cs="Arial"/>
          <w:sz w:val="32"/>
          <w:szCs w:val="32"/>
          <w:lang w:val="de-DE"/>
        </w:rPr>
      </w:pPr>
    </w:p>
    <w:p w14:paraId="2E35C6AD" w14:textId="29AA4938" w:rsidR="00C07A45" w:rsidRPr="007C55BF" w:rsidRDefault="003D5646" w:rsidP="00C07A45">
      <w:pPr>
        <w:ind w:right="-32"/>
        <w:contextualSpacing/>
        <w:jc w:val="both"/>
        <w:rPr>
          <w:rFonts w:ascii="Arial" w:eastAsiaTheme="minorEastAsia" w:hAnsi="Arial" w:cs="Arial"/>
          <w:b/>
          <w:bCs/>
          <w:color w:val="0000FF"/>
          <w:sz w:val="21"/>
          <w:szCs w:val="22"/>
          <w:lang w:val="de-DE"/>
        </w:rPr>
      </w:pPr>
      <w:r>
        <w:rPr>
          <w:rFonts w:ascii="Arial" w:eastAsiaTheme="minorEastAsia" w:hAnsi="Arial" w:cs="Arial"/>
          <w:b/>
          <w:bCs/>
          <w:sz w:val="21"/>
          <w:szCs w:val="22"/>
          <w:lang w:val="de-DE"/>
        </w:rPr>
        <w:t>h</w:t>
      </w:r>
      <w:r w:rsidR="00C07A45" w:rsidRPr="007C55BF">
        <w:rPr>
          <w:rFonts w:ascii="Arial" w:eastAsiaTheme="minorEastAsia" w:hAnsi="Arial" w:cs="Arial"/>
          <w:b/>
          <w:bCs/>
          <w:sz w:val="21"/>
          <w:szCs w:val="22"/>
          <w:lang w:val="de-DE"/>
        </w:rPr>
        <w:t>olo</w:t>
      </w:r>
      <w:r w:rsidRPr="003D5646">
        <w:rPr>
          <w:rFonts w:ascii="Arial" w:eastAsiaTheme="minorEastAsia" w:hAnsi="Arial" w:cs="Arial"/>
          <w:b/>
          <w:bCs/>
          <w:sz w:val="21"/>
          <w:szCs w:val="22"/>
          <w:lang w:val="de-DE"/>
        </w:rPr>
        <w:t>|</w:t>
      </w:r>
      <w:r w:rsidR="00C07A45" w:rsidRPr="007C55BF">
        <w:rPr>
          <w:rFonts w:ascii="Arial" w:eastAsiaTheme="minorEastAsia" w:hAnsi="Arial" w:cs="Arial"/>
          <w:b/>
          <w:bCs/>
          <w:sz w:val="21"/>
          <w:szCs w:val="22"/>
          <w:lang w:val="de-DE"/>
        </w:rPr>
        <w:t xml:space="preserve">one | Jeffrey Li | </w:t>
      </w:r>
      <w:r w:rsidR="00C07A45" w:rsidRPr="007C55BF">
        <w:rPr>
          <w:rFonts w:ascii="Arial" w:eastAsiaTheme="minorEastAsia" w:hAnsi="Arial" w:cs="Arial"/>
          <w:b/>
          <w:bCs/>
          <w:color w:val="0000FF"/>
          <w:sz w:val="21"/>
          <w:szCs w:val="22"/>
          <w:lang w:val="de-DE"/>
        </w:rPr>
        <w:t>www.holo-one.com</w:t>
      </w:r>
      <w:r w:rsidR="00C07A45" w:rsidRPr="007C55BF">
        <w:rPr>
          <w:rFonts w:ascii="Arial" w:eastAsiaTheme="minorEastAsia" w:hAnsi="Arial" w:cs="Arial"/>
          <w:b/>
          <w:bCs/>
          <w:color w:val="0000FF"/>
          <w:sz w:val="21"/>
          <w:szCs w:val="22"/>
          <w:lang w:val="de-DE"/>
        </w:rPr>
        <w:tab/>
      </w:r>
      <w:r w:rsidR="00C07A45" w:rsidRPr="007C55BF">
        <w:rPr>
          <w:rFonts w:ascii="Arial" w:eastAsiaTheme="minorEastAsia" w:hAnsi="Arial" w:cs="Arial"/>
          <w:b/>
          <w:bCs/>
          <w:color w:val="0000FF"/>
          <w:sz w:val="21"/>
          <w:szCs w:val="22"/>
          <w:lang w:val="de-DE"/>
        </w:rPr>
        <w:tab/>
        <w:t xml:space="preserve">                </w:t>
      </w:r>
      <w:r w:rsidR="00C07A45" w:rsidRPr="007C55BF">
        <w:rPr>
          <w:rFonts w:ascii="Arial" w:eastAsiaTheme="minorEastAsia" w:hAnsi="Arial" w:cs="Arial"/>
          <w:b/>
          <w:bCs/>
          <w:color w:val="0000FF"/>
          <w:sz w:val="21"/>
          <w:szCs w:val="22"/>
          <w:lang w:val="de-DE"/>
        </w:rPr>
        <w:tab/>
      </w:r>
      <w:r w:rsidR="00C07A45" w:rsidRPr="007C55BF">
        <w:rPr>
          <w:rFonts w:ascii="Arial" w:eastAsiaTheme="minorEastAsia" w:hAnsi="Arial" w:cs="Arial"/>
          <w:b/>
          <w:bCs/>
          <w:color w:val="0000FF"/>
          <w:sz w:val="21"/>
          <w:szCs w:val="22"/>
          <w:lang w:val="de-DE"/>
        </w:rPr>
        <w:tab/>
        <w:t xml:space="preserve">     </w:t>
      </w:r>
      <w:r w:rsidR="00C07A45">
        <w:rPr>
          <w:rFonts w:ascii="Arial" w:eastAsiaTheme="minorEastAsia" w:hAnsi="Arial" w:cs="Arial" w:hint="eastAsia"/>
          <w:b/>
          <w:bCs/>
          <w:color w:val="0000FF"/>
          <w:sz w:val="21"/>
          <w:szCs w:val="22"/>
          <w:lang w:val="de-DE"/>
        </w:rPr>
        <w:t xml:space="preserve">                   </w:t>
      </w:r>
      <w:r w:rsidR="00C07A45" w:rsidRPr="007C55BF">
        <w:rPr>
          <w:rFonts w:ascii="Arial" w:eastAsiaTheme="minorEastAsia" w:hAnsi="Arial" w:cs="Arial"/>
          <w:b/>
          <w:bCs/>
          <w:color w:val="595959" w:themeColor="text1" w:themeTint="A6"/>
          <w:sz w:val="21"/>
          <w:szCs w:val="22"/>
          <w:lang w:val="de-DE"/>
        </w:rPr>
        <w:t>AR/VR</w:t>
      </w:r>
    </w:p>
    <w:p w14:paraId="6013B1FD" w14:textId="77777777" w:rsidR="00C07A45" w:rsidRPr="007C55BF" w:rsidRDefault="00C07A45" w:rsidP="00C07A45">
      <w:pPr>
        <w:tabs>
          <w:tab w:val="right" w:pos="9040"/>
        </w:tabs>
        <w:contextualSpacing/>
        <w:jc w:val="both"/>
        <w:rPr>
          <w:rFonts w:ascii="Arial" w:eastAsiaTheme="minorEastAsia" w:hAnsi="Arial" w:cs="Tahoma"/>
          <w:color w:val="212121"/>
          <w:sz w:val="26"/>
          <w:szCs w:val="26"/>
          <w:lang w:val="de-DE"/>
        </w:rPr>
      </w:pPr>
      <w:r w:rsidRPr="007C55BF">
        <w:rPr>
          <w:rFonts w:ascii="Arial" w:eastAsiaTheme="minorEastAsia" w:hAnsi="Arial" w:cs="SimSun" w:hint="eastAsia"/>
          <w:sz w:val="21"/>
          <w:szCs w:val="22"/>
        </w:rPr>
        <w:t>企业级混合现实标准</w:t>
      </w:r>
    </w:p>
    <w:p w14:paraId="6EA01A43" w14:textId="77777777" w:rsidR="00C07A45" w:rsidRPr="007C55BF" w:rsidRDefault="00C07A45" w:rsidP="00C07A45">
      <w:pPr>
        <w:contextualSpacing/>
        <w:jc w:val="both"/>
        <w:rPr>
          <w:rFonts w:ascii="Arial" w:eastAsiaTheme="minorEastAsia" w:hAnsi="Arial" w:cs="Arial"/>
          <w:b/>
          <w:bCs/>
          <w:sz w:val="21"/>
          <w:szCs w:val="22"/>
          <w:lang w:val="de-DE"/>
        </w:rPr>
      </w:pPr>
    </w:p>
    <w:p w14:paraId="0F1C7700" w14:textId="77777777" w:rsidR="00C07A45" w:rsidRPr="007C55BF" w:rsidRDefault="00C07A45" w:rsidP="00C07A45">
      <w:pPr>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!important | Bastien Beauchamp | </w:t>
      </w:r>
      <w:r w:rsidRPr="007C55BF">
        <w:rPr>
          <w:rFonts w:ascii="Arial" w:eastAsiaTheme="minorEastAsia" w:hAnsi="Arial" w:cs="Arial"/>
          <w:b/>
          <w:bCs/>
          <w:color w:val="0000FF"/>
          <w:sz w:val="21"/>
          <w:szCs w:val="22"/>
          <w:lang w:val="de-DE"/>
        </w:rPr>
        <w:t>www.important.com</w:t>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汽车科技</w:t>
      </w:r>
    </w:p>
    <w:p w14:paraId="520DFBD0" w14:textId="77777777" w:rsidR="00C07A45" w:rsidRPr="007C55BF" w:rsidRDefault="00C07A45" w:rsidP="00C07A45">
      <w:pPr>
        <w:tabs>
          <w:tab w:val="left" w:pos="6946"/>
        </w:tabs>
        <w:ind w:right="-32"/>
        <w:contextualSpacing/>
        <w:jc w:val="both"/>
        <w:rPr>
          <w:rFonts w:ascii="Arial" w:eastAsiaTheme="minorEastAsia" w:hAnsi="Arial" w:cs="Arial"/>
          <w:sz w:val="21"/>
          <w:szCs w:val="22"/>
          <w:lang w:val="de-DE"/>
        </w:rPr>
      </w:pPr>
      <w:r w:rsidRPr="007C55BF">
        <w:rPr>
          <w:rFonts w:ascii="Arial" w:eastAsiaTheme="minorEastAsia" w:hAnsi="Arial" w:cs="SimSun" w:hint="eastAsia"/>
          <w:sz w:val="21"/>
          <w:szCs w:val="22"/>
        </w:rPr>
        <w:t>行人安全带</w:t>
      </w:r>
    </w:p>
    <w:p w14:paraId="7D8238F8" w14:textId="77777777" w:rsidR="00C07A45" w:rsidRPr="007C55BF" w:rsidRDefault="00C07A45" w:rsidP="00C07A45">
      <w:pPr>
        <w:tabs>
          <w:tab w:val="left" w:pos="6946"/>
        </w:tabs>
        <w:ind w:right="-32"/>
        <w:contextualSpacing/>
        <w:jc w:val="both"/>
        <w:rPr>
          <w:rFonts w:ascii="Arial" w:eastAsiaTheme="minorEastAsia" w:hAnsi="Arial" w:cs="Arial"/>
          <w:sz w:val="32"/>
          <w:szCs w:val="32"/>
          <w:lang w:val="de-DE"/>
        </w:rPr>
      </w:pPr>
    </w:p>
    <w:p w14:paraId="07D07D34" w14:textId="77777777" w:rsidR="00C07A45" w:rsidRDefault="00C07A45" w:rsidP="00C07A45">
      <w:pPr>
        <w:tabs>
          <w:tab w:val="right" w:pos="9040"/>
        </w:tabs>
        <w:ind w:right="-32"/>
        <w:contextualSpacing/>
        <w:rPr>
          <w:rFonts w:ascii="Arial" w:eastAsiaTheme="minorEastAsia" w:hAnsi="Arial" w:cs="Arial"/>
          <w:b/>
          <w:bCs/>
          <w:color w:val="595959"/>
          <w:sz w:val="21"/>
          <w:szCs w:val="22"/>
          <w:lang w:val="de-DE"/>
        </w:rPr>
      </w:pPr>
      <w:r w:rsidRPr="007C55BF">
        <w:rPr>
          <w:rFonts w:ascii="Arial" w:eastAsiaTheme="minorEastAsia" w:hAnsi="Arial" w:cs="Arial"/>
          <w:b/>
          <w:bCs/>
          <w:sz w:val="21"/>
          <w:szCs w:val="22"/>
          <w:lang w:val="de-DE"/>
        </w:rPr>
        <w:t xml:space="preserve">KUDO | Parham Akhavan | </w:t>
      </w:r>
      <w:r w:rsidRPr="007C55BF">
        <w:rPr>
          <w:rFonts w:ascii="Arial" w:eastAsiaTheme="minorEastAsia" w:hAnsi="Arial" w:cs="Arial"/>
          <w:b/>
          <w:bCs/>
          <w:color w:val="0000FF"/>
          <w:sz w:val="21"/>
          <w:szCs w:val="22"/>
          <w:lang w:val="de-DE"/>
        </w:rPr>
        <w:t xml:space="preserve">www.kudoway.com  </w:t>
      </w:r>
      <w:r>
        <w:rPr>
          <w:rFonts w:ascii="Arial" w:eastAsiaTheme="minorEastAsia" w:hAnsi="Arial" w:cs="Arial" w:hint="eastAsia"/>
          <w:b/>
          <w:bCs/>
          <w:color w:val="0000FF"/>
          <w:sz w:val="21"/>
          <w:szCs w:val="22"/>
          <w:lang w:val="de-DE"/>
        </w:rPr>
        <w:t xml:space="preserve">                                                                        </w:t>
      </w:r>
      <w:r>
        <w:rPr>
          <w:rFonts w:ascii="Arial" w:eastAsiaTheme="minorEastAsia" w:hAnsi="Arial" w:cs="Arial" w:hint="eastAsia"/>
          <w:b/>
          <w:bCs/>
          <w:color w:val="595959" w:themeColor="text1" w:themeTint="A6"/>
          <w:sz w:val="21"/>
          <w:szCs w:val="22"/>
          <w:lang w:val="de-DE"/>
        </w:rPr>
        <w:t>软件</w:t>
      </w:r>
    </w:p>
    <w:p w14:paraId="645FF826" w14:textId="33AFDDE9" w:rsidR="00C07A45" w:rsidRPr="007C55BF" w:rsidRDefault="00C07A45" w:rsidP="00C07A45">
      <w:pPr>
        <w:tabs>
          <w:tab w:val="right" w:pos="9040"/>
        </w:tabs>
        <w:ind w:right="-32"/>
        <w:contextualSpacing/>
        <w:rPr>
          <w:rFonts w:ascii="Arial" w:eastAsiaTheme="minorEastAsia" w:hAnsi="Arial" w:cs="Arial"/>
          <w:b/>
          <w:bCs/>
          <w:color w:val="0000FF"/>
          <w:sz w:val="21"/>
          <w:szCs w:val="22"/>
          <w:lang w:val="de-DE"/>
        </w:rPr>
      </w:pPr>
      <w:r>
        <w:rPr>
          <w:rFonts w:ascii="Arial" w:eastAsiaTheme="minorEastAsia" w:hAnsi="Arial" w:cs="SimSun" w:hint="eastAsia"/>
          <w:sz w:val="21"/>
          <w:szCs w:val="22"/>
        </w:rPr>
        <w:t>多语种视频会议和企业</w:t>
      </w:r>
      <w:r w:rsidR="006A3E04">
        <w:rPr>
          <w:rFonts w:ascii="Arial" w:eastAsiaTheme="minorEastAsia" w:hAnsi="Arial" w:cs="SimSun" w:hint="eastAsia"/>
          <w:sz w:val="21"/>
          <w:szCs w:val="22"/>
        </w:rPr>
        <w:t>现场活动软件</w:t>
      </w:r>
      <w:r w:rsidRPr="007C55BF">
        <w:rPr>
          <w:rFonts w:ascii="Arial" w:eastAsiaTheme="minorEastAsia" w:hAnsi="Arial" w:cs="Arial"/>
          <w:b/>
          <w:bCs/>
          <w:color w:val="0000FF"/>
          <w:sz w:val="21"/>
          <w:szCs w:val="22"/>
          <w:lang w:val="de-DE"/>
        </w:rPr>
        <w:t xml:space="preserve"> </w:t>
      </w:r>
    </w:p>
    <w:p w14:paraId="50BFB5DA" w14:textId="77777777" w:rsidR="00C07A45" w:rsidRDefault="00C07A45" w:rsidP="00C07A45">
      <w:pPr>
        <w:ind w:right="-32"/>
        <w:contextualSpacing/>
        <w:rPr>
          <w:rFonts w:ascii="Arial" w:eastAsiaTheme="minorEastAsia" w:hAnsi="Arial" w:cs="Arial"/>
          <w:b/>
          <w:bCs/>
          <w:color w:val="0000FF"/>
          <w:sz w:val="21"/>
          <w:szCs w:val="22"/>
          <w:lang w:val="de-DE"/>
        </w:rPr>
      </w:pPr>
    </w:p>
    <w:p w14:paraId="65B0432F" w14:textId="5F5E500B" w:rsidR="00C07A45" w:rsidRPr="007C55BF" w:rsidRDefault="00C07A45" w:rsidP="00C07A45">
      <w:pPr>
        <w:ind w:right="-32"/>
        <w:contextualSpacing/>
        <w:rPr>
          <w:rFonts w:ascii="Arial" w:eastAsiaTheme="minorEastAsia" w:hAnsi="Arial" w:cs="Arial"/>
          <w:b/>
          <w:bCs/>
          <w:color w:val="0000FF"/>
          <w:sz w:val="21"/>
          <w:szCs w:val="22"/>
          <w:lang w:val="de-DE"/>
        </w:rPr>
      </w:pPr>
      <w:r w:rsidRPr="003D5646">
        <w:rPr>
          <w:rFonts w:ascii="Arial" w:eastAsiaTheme="minorEastAsia" w:hAnsi="Arial" w:cs="Arial" w:hint="eastAsia"/>
          <w:b/>
          <w:bCs/>
          <w:color w:val="C00000"/>
          <w:sz w:val="21"/>
          <w:szCs w:val="22"/>
          <w:lang w:val="de-DE"/>
        </w:rPr>
        <w:t>【获奖者】</w:t>
      </w:r>
      <w:r w:rsidRPr="007C55BF">
        <w:rPr>
          <w:rFonts w:ascii="Arial" w:eastAsiaTheme="minorEastAsia" w:hAnsi="Arial" w:cs="Arial"/>
          <w:b/>
          <w:bCs/>
          <w:sz w:val="21"/>
          <w:szCs w:val="22"/>
          <w:lang w:val="de-DE"/>
        </w:rPr>
        <w:t>Mithras Technology</w:t>
      </w:r>
      <w:r>
        <w:rPr>
          <w:rFonts w:ascii="Arial" w:eastAsiaTheme="minorEastAsia" w:hAnsi="Arial" w:cs="Arial" w:hint="eastAsia"/>
          <w:b/>
          <w:bCs/>
          <w:sz w:val="21"/>
          <w:szCs w:val="22"/>
          <w:lang w:val="de-DE"/>
        </w:rPr>
        <w:t xml:space="preserve"> </w:t>
      </w:r>
      <w:r w:rsidRPr="007C55BF">
        <w:rPr>
          <w:rFonts w:ascii="Arial" w:eastAsiaTheme="minorEastAsia" w:hAnsi="Arial" w:cs="Arial"/>
          <w:b/>
          <w:bCs/>
          <w:sz w:val="21"/>
          <w:szCs w:val="22"/>
          <w:lang w:val="de-DE"/>
        </w:rPr>
        <w:t xml:space="preserve">| Franco Membrini | </w:t>
      </w:r>
      <w:r w:rsidRPr="007C55BF">
        <w:rPr>
          <w:rFonts w:ascii="Arial" w:eastAsiaTheme="minorEastAsia" w:hAnsi="Arial" w:cs="Arial"/>
          <w:b/>
          <w:bCs/>
          <w:color w:val="0000FF"/>
          <w:sz w:val="21"/>
          <w:szCs w:val="22"/>
          <w:lang w:val="de-DE"/>
        </w:rPr>
        <w:t>www.mithras.tech</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Pr>
          <w:rFonts w:ascii="Arial" w:eastAsiaTheme="minorEastAsia" w:hAnsi="Arial" w:cs="Arial"/>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物联网</w:t>
      </w:r>
    </w:p>
    <w:p w14:paraId="360E5DDB" w14:textId="2D8FE6A6" w:rsidR="00C07A45" w:rsidRPr="007C55BF" w:rsidRDefault="006A3E04" w:rsidP="00C07A45">
      <w:pPr>
        <w:ind w:right="-19"/>
        <w:contextualSpacing/>
        <w:rPr>
          <w:rFonts w:ascii="Arial" w:eastAsiaTheme="minorEastAsia" w:hAnsi="Arial" w:cs="SimSun"/>
          <w:sz w:val="21"/>
          <w:szCs w:val="22"/>
        </w:rPr>
      </w:pPr>
      <w:r>
        <w:rPr>
          <w:rFonts w:ascii="Arial" w:eastAsiaTheme="minorEastAsia" w:hAnsi="Arial" w:cs="SimSun" w:hint="eastAsia"/>
          <w:sz w:val="21"/>
          <w:szCs w:val="22"/>
        </w:rPr>
        <w:t>可穿戴技术，</w:t>
      </w:r>
      <w:r w:rsidR="00C07A45" w:rsidRPr="007C55BF">
        <w:rPr>
          <w:rFonts w:ascii="Arial" w:eastAsiaTheme="minorEastAsia" w:hAnsi="Arial" w:cs="SimSun" w:hint="eastAsia"/>
          <w:sz w:val="21"/>
          <w:szCs w:val="22"/>
        </w:rPr>
        <w:t>将人体热量转化为电能</w:t>
      </w:r>
    </w:p>
    <w:p w14:paraId="60337718" w14:textId="77777777" w:rsidR="00C07A45" w:rsidRPr="007C55BF" w:rsidRDefault="00C07A45" w:rsidP="00C07A45">
      <w:pPr>
        <w:ind w:right="-19"/>
        <w:contextualSpacing/>
        <w:rPr>
          <w:rFonts w:ascii="Arial" w:eastAsiaTheme="minorEastAsia" w:hAnsi="Arial" w:cs="Arial"/>
          <w:sz w:val="21"/>
          <w:szCs w:val="22"/>
        </w:rPr>
      </w:pPr>
    </w:p>
    <w:p w14:paraId="316CBA12" w14:textId="77777777" w:rsidR="00C07A45" w:rsidRPr="007C55BF" w:rsidRDefault="00C07A45" w:rsidP="00C07A45">
      <w:pPr>
        <w:contextualSpacing/>
        <w:jc w:val="both"/>
        <w:rPr>
          <w:rFonts w:ascii="Arial" w:eastAsiaTheme="minorEastAsia" w:hAnsi="Arial" w:cs="Calibri"/>
          <w:color w:val="0563C1"/>
          <w:u w:val="single"/>
          <w:lang w:eastAsia="fr-FR"/>
        </w:rPr>
      </w:pPr>
      <w:r w:rsidRPr="007C55BF">
        <w:rPr>
          <w:rFonts w:ascii="Arial" w:eastAsiaTheme="minorEastAsia" w:hAnsi="Arial" w:cs="Arial"/>
          <w:b/>
          <w:bCs/>
          <w:sz w:val="21"/>
          <w:szCs w:val="22"/>
          <w:lang w:val="de-DE"/>
        </w:rPr>
        <w:t>Risklick | Poorya Amini |</w:t>
      </w:r>
      <w:r w:rsidRPr="007C55BF">
        <w:rPr>
          <w:rFonts w:ascii="Arial" w:eastAsiaTheme="minorEastAsia" w:hAnsi="Arial" w:cs="Arial"/>
          <w:b/>
          <w:bCs/>
          <w:color w:val="0000FF"/>
          <w:sz w:val="21"/>
          <w:szCs w:val="22"/>
          <w:lang w:val="de-DE"/>
        </w:rPr>
        <w:t xml:space="preserve"> www.risklick.ch</w:t>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ab/>
      </w:r>
      <w:r>
        <w:rPr>
          <w:rFonts w:ascii="Arial" w:eastAsiaTheme="minorEastAsia" w:hAnsi="Arial" w:cs="Arial" w:hint="eastAsia"/>
          <w:b/>
          <w:bCs/>
          <w:color w:val="0000FF"/>
          <w:sz w:val="21"/>
          <w:szCs w:val="22"/>
          <w:lang w:val="de-DE"/>
        </w:rPr>
        <w:tab/>
        <w:t xml:space="preserve">        </w:t>
      </w:r>
      <w:r w:rsidRPr="007C55BF">
        <w:rPr>
          <w:rFonts w:ascii="Arial" w:eastAsiaTheme="minorEastAsia" w:hAnsi="Arial" w:cs="Arial" w:hint="eastAsia"/>
          <w:b/>
          <w:bCs/>
          <w:color w:val="595959" w:themeColor="text1" w:themeTint="A6"/>
          <w:sz w:val="21"/>
          <w:szCs w:val="22"/>
          <w:lang w:val="de-DE"/>
        </w:rPr>
        <w:t>健康科技</w:t>
      </w:r>
    </w:p>
    <w:p w14:paraId="332B2306" w14:textId="2B71B096" w:rsidR="00C07A45" w:rsidRPr="007C55BF" w:rsidRDefault="006A3E04" w:rsidP="00C07A45">
      <w:pPr>
        <w:contextualSpacing/>
        <w:rPr>
          <w:rFonts w:ascii="Arial" w:eastAsiaTheme="minorEastAsia" w:hAnsi="Arial" w:cs="Arial"/>
          <w:sz w:val="21"/>
          <w:szCs w:val="22"/>
        </w:rPr>
      </w:pPr>
      <w:r>
        <w:rPr>
          <w:rFonts w:ascii="Arial" w:eastAsiaTheme="minorEastAsia" w:hAnsi="Arial" w:cs="SimSun" w:hint="eastAsia"/>
          <w:sz w:val="21"/>
          <w:szCs w:val="22"/>
        </w:rPr>
        <w:lastRenderedPageBreak/>
        <w:t>利用人工智能分析</w:t>
      </w:r>
      <w:r w:rsidR="00C07A45">
        <w:rPr>
          <w:rFonts w:ascii="Arial" w:eastAsiaTheme="minorEastAsia" w:hAnsi="Arial" w:cs="SimSun" w:hint="eastAsia"/>
          <w:sz w:val="21"/>
          <w:szCs w:val="22"/>
        </w:rPr>
        <w:t>临床试验</w:t>
      </w:r>
      <w:r>
        <w:rPr>
          <w:rFonts w:ascii="Arial" w:eastAsiaTheme="minorEastAsia" w:hAnsi="Arial" w:cs="SimSun" w:hint="eastAsia"/>
          <w:sz w:val="21"/>
          <w:szCs w:val="22"/>
        </w:rPr>
        <w:t>风险并提供降低</w:t>
      </w:r>
      <w:r w:rsidR="00C07A45" w:rsidRPr="007C55BF">
        <w:rPr>
          <w:rFonts w:ascii="Arial" w:eastAsiaTheme="minorEastAsia" w:hAnsi="Arial" w:cs="SimSun" w:hint="eastAsia"/>
          <w:sz w:val="21"/>
          <w:szCs w:val="22"/>
        </w:rPr>
        <w:t>风险</w:t>
      </w:r>
      <w:r w:rsidR="00C07A45">
        <w:rPr>
          <w:rFonts w:ascii="Arial" w:eastAsiaTheme="minorEastAsia" w:hAnsi="Arial" w:cs="SimSun" w:hint="eastAsia"/>
          <w:sz w:val="21"/>
          <w:szCs w:val="22"/>
        </w:rPr>
        <w:t>的解决方案</w:t>
      </w:r>
    </w:p>
    <w:p w14:paraId="18EB78E5" w14:textId="77777777" w:rsidR="00C07A45" w:rsidRPr="007C55BF" w:rsidRDefault="00C07A45" w:rsidP="00C07A45">
      <w:pPr>
        <w:ind w:right="-19"/>
        <w:contextualSpacing/>
        <w:rPr>
          <w:rFonts w:ascii="Arial" w:eastAsiaTheme="minorEastAsia" w:hAnsi="Arial" w:cs="Arial"/>
          <w:sz w:val="32"/>
          <w:szCs w:val="32"/>
        </w:rPr>
      </w:pPr>
    </w:p>
    <w:p w14:paraId="1C89A942" w14:textId="77777777" w:rsidR="00C07A45" w:rsidRPr="007C55BF" w:rsidRDefault="00C07A45" w:rsidP="00C07A45">
      <w:pPr>
        <w:contextualSpacing/>
        <w:jc w:val="both"/>
        <w:rPr>
          <w:rFonts w:ascii="Arial" w:eastAsiaTheme="minorEastAsia" w:hAnsi="Arial" w:cs="Arial"/>
          <w:b/>
          <w:bCs/>
          <w:color w:val="595959"/>
          <w:sz w:val="21"/>
          <w:szCs w:val="22"/>
          <w:lang w:val="de-DE"/>
        </w:rPr>
      </w:pPr>
      <w:r w:rsidRPr="007C55BF">
        <w:rPr>
          <w:rFonts w:ascii="Arial" w:eastAsiaTheme="minorEastAsia" w:hAnsi="Arial" w:cs="Arial"/>
          <w:b/>
          <w:bCs/>
          <w:sz w:val="21"/>
          <w:szCs w:val="22"/>
          <w:lang w:val="de-DE"/>
        </w:rPr>
        <w:t xml:space="preserve">Scientific Visual | Frederic Falise | </w:t>
      </w:r>
      <w:r w:rsidRPr="007C55BF">
        <w:rPr>
          <w:rFonts w:ascii="Arial" w:eastAsiaTheme="minorEastAsia" w:hAnsi="Arial" w:cs="Arial"/>
          <w:b/>
          <w:bCs/>
          <w:color w:val="0000FF"/>
          <w:sz w:val="21"/>
          <w:szCs w:val="22"/>
          <w:lang w:val="de-DE"/>
        </w:rPr>
        <w:t xml:space="preserve">www.scientificvisual.ch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先进仪器</w:t>
      </w:r>
      <w:r w:rsidRPr="007C55BF">
        <w:rPr>
          <w:rFonts w:ascii="Arial" w:eastAsiaTheme="minorEastAsia" w:hAnsi="Arial" w:cs="Arial"/>
          <w:b/>
          <w:bCs/>
          <w:color w:val="595959" w:themeColor="text1" w:themeTint="A6"/>
          <w:sz w:val="21"/>
          <w:szCs w:val="22"/>
          <w:lang w:val="de-DE"/>
        </w:rPr>
        <w:t xml:space="preserve"> </w:t>
      </w:r>
    </w:p>
    <w:p w14:paraId="682F0810" w14:textId="77777777" w:rsidR="00C07A45" w:rsidRPr="007C55BF" w:rsidRDefault="00C07A45" w:rsidP="00C07A45">
      <w:pPr>
        <w:tabs>
          <w:tab w:val="left" w:pos="6946"/>
        </w:tabs>
        <w:ind w:right="-32"/>
        <w:contextualSpacing/>
        <w:jc w:val="both"/>
        <w:rPr>
          <w:rFonts w:ascii="Arial" w:eastAsiaTheme="minorEastAsia" w:hAnsi="Arial" w:cs="Arial"/>
          <w:sz w:val="21"/>
          <w:szCs w:val="22"/>
        </w:rPr>
      </w:pPr>
      <w:r w:rsidRPr="007C55BF">
        <w:rPr>
          <w:rFonts w:ascii="Arial" w:eastAsiaTheme="minorEastAsia" w:hAnsi="Arial" w:cs="SimSun" w:hint="eastAsia"/>
          <w:sz w:val="21"/>
          <w:szCs w:val="22"/>
        </w:rPr>
        <w:t>半导体质量控制仪器</w:t>
      </w:r>
    </w:p>
    <w:p w14:paraId="6F554BC4" w14:textId="77777777" w:rsidR="00C07A45" w:rsidRDefault="00C07A45" w:rsidP="00C07A45">
      <w:pPr>
        <w:tabs>
          <w:tab w:val="right" w:pos="9040"/>
        </w:tabs>
        <w:ind w:right="-32"/>
        <w:contextualSpacing/>
        <w:jc w:val="both"/>
        <w:rPr>
          <w:rFonts w:ascii="Arial" w:eastAsiaTheme="minorEastAsia" w:hAnsi="Arial" w:cs="Arial"/>
          <w:b/>
          <w:bCs/>
          <w:color w:val="595959" w:themeColor="text1" w:themeTint="A6"/>
          <w:sz w:val="21"/>
          <w:szCs w:val="22"/>
          <w:lang w:val="de-DE"/>
        </w:rPr>
      </w:pPr>
      <w:r w:rsidRPr="007C55BF">
        <w:rPr>
          <w:rFonts w:ascii="Arial" w:eastAsiaTheme="minorEastAsia" w:hAnsi="Arial" w:cs="Arial"/>
          <w:b/>
          <w:bCs/>
          <w:sz w:val="21"/>
          <w:szCs w:val="22"/>
          <w:lang w:val="de-DE"/>
        </w:rPr>
        <w:br/>
        <w:t xml:space="preserve">Sevensense Robotics | Gianluca Cesari | </w:t>
      </w:r>
      <w:r w:rsidRPr="007C55BF">
        <w:rPr>
          <w:rFonts w:ascii="Arial" w:eastAsiaTheme="minorEastAsia" w:hAnsi="Arial" w:cs="Arial"/>
          <w:b/>
          <w:bCs/>
          <w:color w:val="0000FF"/>
          <w:sz w:val="21"/>
          <w:szCs w:val="22"/>
          <w:lang w:val="de-DE"/>
        </w:rPr>
        <w:t xml:space="preserve">www.sevensense.ch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机器人</w:t>
      </w:r>
    </w:p>
    <w:p w14:paraId="36488501" w14:textId="6EF4590C" w:rsidR="00C07A45" w:rsidRPr="007C55BF" w:rsidRDefault="00C07A45" w:rsidP="00C07A45">
      <w:pPr>
        <w:tabs>
          <w:tab w:val="right" w:pos="9040"/>
        </w:tabs>
        <w:ind w:right="-32"/>
        <w:contextualSpacing/>
        <w:jc w:val="both"/>
        <w:rPr>
          <w:rFonts w:ascii="Arial" w:eastAsiaTheme="minorEastAsia" w:hAnsi="Arial" w:cs="Arial"/>
          <w:b/>
          <w:bCs/>
          <w:color w:val="595959"/>
          <w:sz w:val="21"/>
          <w:szCs w:val="22"/>
          <w:lang w:val="de-DE"/>
        </w:rPr>
      </w:pPr>
      <w:r>
        <w:rPr>
          <w:rFonts w:ascii="Arial" w:eastAsiaTheme="minorEastAsia" w:hAnsi="Arial" w:cs="SimSun" w:hint="eastAsia"/>
          <w:sz w:val="21"/>
          <w:szCs w:val="22"/>
          <w:lang w:val="de-DE"/>
        </w:rPr>
        <w:t>助力机器人</w:t>
      </w:r>
      <w:r w:rsidRPr="007C55BF">
        <w:rPr>
          <w:rFonts w:ascii="Arial" w:eastAsiaTheme="minorEastAsia" w:hAnsi="Arial" w:cs="SimSun" w:hint="eastAsia"/>
          <w:sz w:val="21"/>
          <w:szCs w:val="22"/>
          <w:lang w:val="de-DE"/>
        </w:rPr>
        <w:t>进入拥挤且快速变化空间</w:t>
      </w:r>
      <w:r w:rsidR="006A3E04">
        <w:rPr>
          <w:rFonts w:ascii="Arial" w:eastAsiaTheme="minorEastAsia" w:hAnsi="Arial" w:cs="SimSun" w:hint="eastAsia"/>
          <w:sz w:val="21"/>
          <w:szCs w:val="22"/>
          <w:lang w:val="de-DE"/>
        </w:rPr>
        <w:t>的技术平台</w:t>
      </w:r>
    </w:p>
    <w:p w14:paraId="1723594C" w14:textId="77777777" w:rsidR="00C07A45" w:rsidRPr="007C55BF" w:rsidRDefault="00C07A45" w:rsidP="00C07A45">
      <w:pPr>
        <w:ind w:right="-19"/>
        <w:contextualSpacing/>
        <w:rPr>
          <w:rFonts w:ascii="Arial" w:eastAsiaTheme="minorEastAsia" w:hAnsi="Arial" w:cs="Arial"/>
          <w:sz w:val="32"/>
          <w:szCs w:val="32"/>
          <w:lang w:val="de-DE"/>
        </w:rPr>
      </w:pPr>
    </w:p>
    <w:p w14:paraId="42257B98" w14:textId="77777777" w:rsidR="00C07A45" w:rsidRDefault="00C07A45" w:rsidP="00C07A45">
      <w:pPr>
        <w:pBdr>
          <w:right w:val="none" w:sz="4" w:space="1" w:color="000000"/>
        </w:pBdr>
        <w:tabs>
          <w:tab w:val="right" w:pos="9040"/>
        </w:tabs>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Siodb | Nicolas Penot | </w:t>
      </w:r>
      <w:r w:rsidRPr="007C55BF">
        <w:rPr>
          <w:rFonts w:ascii="Arial" w:eastAsiaTheme="minorEastAsia" w:hAnsi="Arial" w:cs="Arial"/>
          <w:b/>
          <w:bCs/>
          <w:color w:val="0000FF"/>
          <w:sz w:val="21"/>
          <w:szCs w:val="22"/>
          <w:lang w:val="de-DE"/>
        </w:rPr>
        <w:t xml:space="preserve">www.siodb.io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软件</w:t>
      </w:r>
    </w:p>
    <w:p w14:paraId="33035EE5" w14:textId="77777777" w:rsidR="00C07A45" w:rsidRPr="007C55BF" w:rsidRDefault="00C07A45" w:rsidP="00C07A45">
      <w:pPr>
        <w:pBdr>
          <w:right w:val="none" w:sz="4" w:space="1" w:color="000000"/>
        </w:pBdr>
        <w:tabs>
          <w:tab w:val="right" w:pos="9040"/>
        </w:tabs>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SimSun" w:hint="eastAsia"/>
          <w:sz w:val="21"/>
          <w:szCs w:val="22"/>
        </w:rPr>
        <w:t>开源关系数据库，从根本上保护您的数据</w:t>
      </w:r>
      <w:r w:rsidRPr="007C55BF">
        <w:rPr>
          <w:rFonts w:ascii="Arial" w:eastAsiaTheme="minorEastAsia" w:hAnsi="Arial" w:cs="Arial"/>
          <w:b/>
          <w:bCs/>
          <w:color w:val="0000FF"/>
          <w:sz w:val="21"/>
          <w:szCs w:val="22"/>
          <w:lang w:val="de-DE"/>
        </w:rPr>
        <w:t xml:space="preserve"> </w:t>
      </w:r>
    </w:p>
    <w:p w14:paraId="235C4784" w14:textId="77777777" w:rsidR="00C07A45" w:rsidRPr="007C55BF" w:rsidRDefault="00C07A45" w:rsidP="00C07A45">
      <w:pPr>
        <w:ind w:right="-19"/>
        <w:contextualSpacing/>
        <w:rPr>
          <w:rFonts w:ascii="Arial" w:eastAsiaTheme="minorEastAsia" w:hAnsi="Arial" w:cs="Arial"/>
          <w:sz w:val="32"/>
          <w:szCs w:val="32"/>
        </w:rPr>
      </w:pPr>
    </w:p>
    <w:p w14:paraId="26306201" w14:textId="4A6B6585" w:rsidR="00C07A45" w:rsidRPr="007C55BF" w:rsidRDefault="00C07A45" w:rsidP="00C07A45">
      <w:pPr>
        <w:tabs>
          <w:tab w:val="right" w:pos="9072"/>
        </w:tabs>
        <w:ind w:right="-32"/>
        <w:contextualSpacing/>
        <w:jc w:val="both"/>
        <w:rPr>
          <w:rFonts w:ascii="Arial" w:eastAsiaTheme="minorEastAsia" w:hAnsi="Arial" w:cs="Arial"/>
          <w:b/>
          <w:bCs/>
          <w:color w:val="0000FF"/>
          <w:sz w:val="21"/>
          <w:szCs w:val="22"/>
          <w:lang w:val="de-DE"/>
        </w:rPr>
      </w:pPr>
      <w:r w:rsidRPr="003D5646">
        <w:rPr>
          <w:rFonts w:ascii="Arial" w:eastAsiaTheme="minorEastAsia" w:hAnsi="Arial" w:cs="Arial" w:hint="eastAsia"/>
          <w:b/>
          <w:bCs/>
          <w:color w:val="C00000"/>
          <w:sz w:val="21"/>
          <w:szCs w:val="22"/>
          <w:lang w:val="de-DE"/>
        </w:rPr>
        <w:t>【决赛入围</w:t>
      </w:r>
      <w:r>
        <w:rPr>
          <w:rFonts w:ascii="Arial" w:eastAsiaTheme="minorEastAsia" w:hAnsi="Arial" w:cs="Arial" w:hint="eastAsia"/>
          <w:b/>
          <w:bCs/>
          <w:sz w:val="21"/>
          <w:szCs w:val="22"/>
          <w:lang w:val="de-DE"/>
        </w:rPr>
        <w:t>】</w:t>
      </w:r>
      <w:r w:rsidRPr="007C55BF">
        <w:rPr>
          <w:rFonts w:ascii="Arial" w:eastAsiaTheme="minorEastAsia" w:hAnsi="Arial" w:cs="Arial"/>
          <w:b/>
          <w:bCs/>
          <w:sz w:val="21"/>
          <w:szCs w:val="22"/>
          <w:lang w:val="de-DE"/>
        </w:rPr>
        <w:t xml:space="preserve">STOR-H Technologies | Michael Levy | </w:t>
      </w:r>
      <w:r w:rsidRPr="007C55BF">
        <w:rPr>
          <w:rFonts w:ascii="Arial" w:eastAsiaTheme="minorEastAsia" w:hAnsi="Arial" w:cs="Arial"/>
          <w:b/>
          <w:bCs/>
          <w:color w:val="0000FF"/>
          <w:sz w:val="21"/>
          <w:szCs w:val="22"/>
          <w:lang w:val="de-DE"/>
        </w:rPr>
        <w:t xml:space="preserve">www.aaqius.com                     </w:t>
      </w:r>
      <w:r w:rsidRPr="007C55BF">
        <w:rPr>
          <w:rFonts w:ascii="Arial" w:eastAsiaTheme="minorEastAsia" w:hAnsi="Arial" w:cs="Arial"/>
          <w:b/>
          <w:bCs/>
          <w:color w:val="0000FF"/>
          <w:sz w:val="21"/>
          <w:szCs w:val="22"/>
          <w:lang w:val="de-DE"/>
        </w:rPr>
        <w:tab/>
      </w:r>
      <w:r w:rsidRPr="007C55BF">
        <w:rPr>
          <w:rFonts w:ascii="Arial" w:eastAsiaTheme="minorEastAsia" w:hAnsi="Arial" w:cs="Arial" w:hint="eastAsia"/>
          <w:b/>
          <w:bCs/>
          <w:color w:val="595959" w:themeColor="text1" w:themeTint="A6"/>
          <w:sz w:val="21"/>
          <w:szCs w:val="22"/>
          <w:lang w:val="de-DE"/>
        </w:rPr>
        <w:t>能源</w:t>
      </w:r>
      <w:r w:rsidRPr="007C55BF">
        <w:rPr>
          <w:rFonts w:ascii="Arial" w:eastAsiaTheme="minorEastAsia" w:hAnsi="Arial" w:cs="Arial"/>
          <w:b/>
          <w:bCs/>
          <w:color w:val="595959" w:themeColor="text1" w:themeTint="A6"/>
          <w:sz w:val="21"/>
          <w:szCs w:val="22"/>
          <w:lang w:val="de-DE"/>
        </w:rPr>
        <w:t xml:space="preserve"> </w:t>
      </w:r>
    </w:p>
    <w:p w14:paraId="292C8C0B" w14:textId="77777777" w:rsidR="00C07A45" w:rsidRDefault="00C07A45" w:rsidP="00C07A45">
      <w:pPr>
        <w:tabs>
          <w:tab w:val="right" w:pos="9072"/>
        </w:tabs>
        <w:ind w:right="-32"/>
        <w:contextualSpacing/>
        <w:jc w:val="both"/>
        <w:rPr>
          <w:rFonts w:ascii="Arial" w:eastAsiaTheme="minorEastAsia" w:hAnsi="Arial" w:cs="Arial"/>
          <w:b/>
          <w:bCs/>
          <w:color w:val="0000FF"/>
          <w:sz w:val="32"/>
          <w:szCs w:val="32"/>
          <w:lang w:val="de-DE"/>
        </w:rPr>
      </w:pPr>
      <w:r w:rsidRPr="007C55BF">
        <w:rPr>
          <w:rFonts w:ascii="Arial" w:eastAsiaTheme="minorEastAsia" w:hAnsi="Arial" w:cs="SimSun" w:hint="eastAsia"/>
          <w:sz w:val="21"/>
          <w:szCs w:val="22"/>
        </w:rPr>
        <w:t>零碳出行的全球能源标准</w:t>
      </w:r>
    </w:p>
    <w:p w14:paraId="2D054702" w14:textId="77777777" w:rsidR="00C07A45" w:rsidRPr="007C55BF" w:rsidRDefault="00C07A45" w:rsidP="00C07A45">
      <w:pPr>
        <w:tabs>
          <w:tab w:val="right" w:pos="9072"/>
        </w:tabs>
        <w:ind w:right="-32"/>
        <w:contextualSpacing/>
        <w:jc w:val="both"/>
        <w:rPr>
          <w:rFonts w:ascii="Arial" w:eastAsiaTheme="minorEastAsia" w:hAnsi="Arial" w:cs="Arial"/>
          <w:sz w:val="21"/>
          <w:szCs w:val="22"/>
        </w:rPr>
      </w:pPr>
    </w:p>
    <w:p w14:paraId="3E81D65E" w14:textId="5E4A3967" w:rsidR="00C07A45" w:rsidRPr="007C55BF" w:rsidRDefault="00C07A45" w:rsidP="00C07A45">
      <w:pPr>
        <w:tabs>
          <w:tab w:val="right" w:pos="9072"/>
        </w:tabs>
        <w:ind w:right="-32"/>
        <w:contextualSpacing/>
        <w:jc w:val="both"/>
        <w:rPr>
          <w:rFonts w:ascii="Arial" w:eastAsiaTheme="minorEastAsia" w:hAnsi="Arial" w:cs="Arial"/>
          <w:b/>
          <w:bCs/>
          <w:color w:val="0000FF"/>
          <w:sz w:val="21"/>
          <w:szCs w:val="22"/>
          <w:lang w:val="de-DE"/>
        </w:rPr>
      </w:pPr>
      <w:r w:rsidRPr="003D5646">
        <w:rPr>
          <w:rFonts w:ascii="Arial" w:eastAsiaTheme="minorEastAsia" w:hAnsi="Arial" w:cs="Arial" w:hint="eastAsia"/>
          <w:b/>
          <w:bCs/>
          <w:color w:val="C00000"/>
          <w:sz w:val="21"/>
          <w:szCs w:val="22"/>
          <w:lang w:val="de-DE"/>
        </w:rPr>
        <w:t>【决赛入围】</w:t>
      </w:r>
      <w:r w:rsidRPr="007C55BF">
        <w:rPr>
          <w:rFonts w:ascii="Arial" w:eastAsiaTheme="minorEastAsia" w:hAnsi="Arial" w:cs="Arial"/>
          <w:b/>
          <w:bCs/>
          <w:sz w:val="21"/>
          <w:szCs w:val="22"/>
          <w:lang w:val="de-DE"/>
        </w:rPr>
        <w:t xml:space="preserve">Swiss Terahertz | Mostafa Shalaby | </w:t>
      </w:r>
      <w:r w:rsidRPr="007C55BF">
        <w:rPr>
          <w:rFonts w:ascii="Arial" w:eastAsiaTheme="minorEastAsia" w:hAnsi="Arial" w:cs="Arial"/>
          <w:b/>
          <w:bCs/>
          <w:color w:val="0000FF"/>
          <w:sz w:val="21"/>
          <w:szCs w:val="22"/>
          <w:lang w:val="de-DE"/>
        </w:rPr>
        <w:t>www.swissterahertz.com</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先进仪器</w:t>
      </w:r>
      <w:r w:rsidRPr="007C55BF">
        <w:rPr>
          <w:rFonts w:ascii="Arial" w:eastAsiaTheme="minorEastAsia" w:hAnsi="Arial" w:cs="Arial"/>
          <w:b/>
          <w:bCs/>
          <w:color w:val="595959" w:themeColor="text1" w:themeTint="A6"/>
          <w:sz w:val="21"/>
          <w:szCs w:val="22"/>
          <w:lang w:val="de-DE"/>
        </w:rPr>
        <w:t xml:space="preserve"> </w:t>
      </w:r>
    </w:p>
    <w:p w14:paraId="1609A84C" w14:textId="260556A6" w:rsidR="00C07A45" w:rsidRPr="007C55BF" w:rsidRDefault="006A3E04" w:rsidP="00C07A45">
      <w:pPr>
        <w:ind w:right="-19"/>
        <w:contextualSpacing/>
        <w:jc w:val="both"/>
        <w:rPr>
          <w:rFonts w:ascii="Arial" w:eastAsiaTheme="minorEastAsia" w:hAnsi="Arial" w:cs="Arial"/>
          <w:sz w:val="21"/>
          <w:szCs w:val="22"/>
        </w:rPr>
      </w:pPr>
      <w:r w:rsidRPr="007C55BF">
        <w:rPr>
          <w:rFonts w:ascii="Arial" w:eastAsiaTheme="minorEastAsia" w:hAnsi="Arial" w:cs="SimSun" w:hint="eastAsia"/>
          <w:sz w:val="21"/>
          <w:szCs w:val="22"/>
        </w:rPr>
        <w:t>高科技太赫兹激</w:t>
      </w:r>
      <w:r>
        <w:rPr>
          <w:rFonts w:ascii="Arial" w:eastAsiaTheme="minorEastAsia" w:hAnsi="Arial" w:cs="SimSun" w:hint="eastAsia"/>
          <w:sz w:val="21"/>
          <w:szCs w:val="22"/>
        </w:rPr>
        <w:t>光技术，</w:t>
      </w:r>
      <w:r w:rsidR="00C07A45" w:rsidRPr="007C55BF">
        <w:rPr>
          <w:rFonts w:ascii="Arial" w:eastAsiaTheme="minorEastAsia" w:hAnsi="Arial" w:cs="SimSun" w:hint="eastAsia"/>
          <w:sz w:val="21"/>
          <w:szCs w:val="22"/>
        </w:rPr>
        <w:t>用于安全性和质量控制</w:t>
      </w:r>
    </w:p>
    <w:p w14:paraId="0B8A1E6A" w14:textId="77777777" w:rsidR="00C07A45" w:rsidRPr="007C55BF" w:rsidRDefault="00C07A45" w:rsidP="00C07A45">
      <w:pPr>
        <w:ind w:right="-19"/>
        <w:contextualSpacing/>
        <w:rPr>
          <w:rFonts w:ascii="Arial" w:eastAsiaTheme="minorEastAsia" w:hAnsi="Arial" w:cs="Arial"/>
          <w:sz w:val="32"/>
          <w:szCs w:val="32"/>
        </w:rPr>
      </w:pPr>
    </w:p>
    <w:p w14:paraId="4CBD81D4" w14:textId="77777777" w:rsidR="00C07A45" w:rsidRPr="007C55BF" w:rsidRDefault="00C07A45" w:rsidP="00C07A45">
      <w:pPr>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Tinamu Labs | Tobias N</w:t>
      </w:r>
      <w:r w:rsidRPr="007C55BF">
        <w:rPr>
          <w:rFonts w:ascii="Arial" w:eastAsiaTheme="minorEastAsia" w:hAnsi="Arial" w:cs="Calibri"/>
          <w:b/>
          <w:bCs/>
          <w:sz w:val="21"/>
          <w:szCs w:val="22"/>
          <w:lang w:val="de-DE"/>
        </w:rPr>
        <w:t>ä</w:t>
      </w:r>
      <w:r w:rsidRPr="007C55BF">
        <w:rPr>
          <w:rFonts w:ascii="Arial" w:eastAsiaTheme="minorEastAsia" w:hAnsi="Arial" w:cs="Arial"/>
          <w:b/>
          <w:bCs/>
          <w:sz w:val="21"/>
          <w:szCs w:val="22"/>
          <w:lang w:val="de-DE"/>
        </w:rPr>
        <w:t xml:space="preserve">geli | </w:t>
      </w:r>
      <w:r w:rsidRPr="007C55BF">
        <w:rPr>
          <w:rFonts w:ascii="Arial" w:eastAsiaTheme="minorEastAsia" w:hAnsi="Arial" w:cs="Arial"/>
          <w:b/>
          <w:bCs/>
          <w:color w:val="0000FF"/>
          <w:sz w:val="21"/>
          <w:szCs w:val="22"/>
          <w:lang w:val="de-DE"/>
        </w:rPr>
        <w:t xml:space="preserve">www.tinamu-labs.com         </w:t>
      </w:r>
      <w:r w:rsidRPr="007C55BF">
        <w:rPr>
          <w:rFonts w:ascii="Arial" w:eastAsiaTheme="minorEastAsia" w:hAnsi="Arial" w:cs="Arial"/>
          <w:b/>
          <w:bCs/>
          <w:color w:val="0000FF"/>
          <w:sz w:val="21"/>
          <w:szCs w:val="22"/>
          <w:lang w:val="de-DE"/>
        </w:rPr>
        <w:tab/>
        <w:t xml:space="preserve">     </w:t>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机器人</w:t>
      </w:r>
      <w:r w:rsidRPr="007C55BF">
        <w:rPr>
          <w:rFonts w:ascii="Arial" w:eastAsiaTheme="minorEastAsia" w:hAnsi="Arial" w:cs="Arial"/>
          <w:b/>
          <w:bCs/>
          <w:color w:val="0000FF"/>
          <w:sz w:val="21"/>
          <w:szCs w:val="22"/>
          <w:lang w:val="de-DE"/>
        </w:rPr>
        <w:t xml:space="preserve"> </w:t>
      </w:r>
    </w:p>
    <w:p w14:paraId="1D2A7A22" w14:textId="23558C27" w:rsidR="00C07A45" w:rsidRPr="007C55BF" w:rsidRDefault="006A3E04" w:rsidP="00C07A45">
      <w:pPr>
        <w:ind w:right="-32"/>
        <w:contextualSpacing/>
        <w:jc w:val="both"/>
        <w:rPr>
          <w:rFonts w:ascii="Arial" w:eastAsiaTheme="minorEastAsia" w:hAnsi="Arial" w:cs="Arial"/>
          <w:sz w:val="21"/>
          <w:szCs w:val="22"/>
        </w:rPr>
      </w:pPr>
      <w:r>
        <w:rPr>
          <w:rFonts w:ascii="Arial" w:eastAsiaTheme="minorEastAsia" w:hAnsi="Arial" w:cs="SimSun" w:hint="eastAsia"/>
          <w:sz w:val="21"/>
          <w:szCs w:val="22"/>
        </w:rPr>
        <w:t>不受环境限制</w:t>
      </w:r>
      <w:r w:rsidR="00C07A45" w:rsidRPr="007C55BF">
        <w:rPr>
          <w:rFonts w:ascii="Arial" w:eastAsiaTheme="minorEastAsia" w:hAnsi="Arial" w:cs="SimSun" w:hint="eastAsia"/>
          <w:sz w:val="21"/>
          <w:szCs w:val="22"/>
        </w:rPr>
        <w:t>使用无人机进行自动数据采集</w:t>
      </w:r>
    </w:p>
    <w:p w14:paraId="019C3536" w14:textId="77777777" w:rsidR="00C07A45" w:rsidRPr="007C55BF" w:rsidRDefault="00C07A45" w:rsidP="00C07A45">
      <w:pPr>
        <w:ind w:right="-32"/>
        <w:contextualSpacing/>
        <w:jc w:val="both"/>
        <w:rPr>
          <w:rFonts w:ascii="Arial" w:eastAsiaTheme="minorEastAsia" w:hAnsi="Arial" w:cs="Arial"/>
          <w:b/>
          <w:bCs/>
          <w:color w:val="0000FF"/>
          <w:sz w:val="32"/>
          <w:szCs w:val="32"/>
          <w:lang w:val="de-DE"/>
        </w:rPr>
      </w:pPr>
    </w:p>
    <w:p w14:paraId="60B1F756" w14:textId="77777777" w:rsidR="00C07A45" w:rsidRPr="007C55BF" w:rsidRDefault="00C07A45" w:rsidP="00C07A45">
      <w:pPr>
        <w:tabs>
          <w:tab w:val="right" w:pos="9040"/>
        </w:tabs>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TRUSTLESS.AI | Rufo Guerreschi | </w:t>
      </w:r>
      <w:r w:rsidRPr="007C55BF">
        <w:rPr>
          <w:rFonts w:ascii="Arial" w:eastAsiaTheme="minorEastAsia" w:hAnsi="Arial" w:cs="Arial"/>
          <w:b/>
          <w:bCs/>
          <w:color w:val="0000FF"/>
          <w:sz w:val="21"/>
          <w:szCs w:val="22"/>
          <w:lang w:val="de-DE"/>
        </w:rPr>
        <w:t xml:space="preserve">www.trustless.ai </w:t>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金融科技</w:t>
      </w:r>
    </w:p>
    <w:p w14:paraId="266A8A38" w14:textId="77777777" w:rsidR="00C07A45" w:rsidRPr="007C55BF" w:rsidRDefault="00C07A45" w:rsidP="00C07A45">
      <w:pPr>
        <w:tabs>
          <w:tab w:val="right" w:pos="9040"/>
        </w:tabs>
        <w:ind w:right="-32"/>
        <w:contextualSpacing/>
        <w:jc w:val="both"/>
        <w:rPr>
          <w:rFonts w:ascii="Arial" w:eastAsiaTheme="minorEastAsia" w:hAnsi="Arial" w:cs="Arial"/>
          <w:b/>
          <w:bCs/>
          <w:color w:val="0000FF"/>
          <w:sz w:val="21"/>
          <w:szCs w:val="22"/>
          <w:lang w:val="de-DE"/>
        </w:rPr>
      </w:pPr>
      <w:r>
        <w:rPr>
          <w:rFonts w:ascii="Arial" w:eastAsiaTheme="minorEastAsia" w:hAnsi="Arial" w:cs="SimSun" w:hint="eastAsia"/>
          <w:sz w:val="21"/>
          <w:szCs w:val="22"/>
        </w:rPr>
        <w:t>为您的私人数字生活、</w:t>
      </w:r>
      <w:r w:rsidRPr="007C55BF">
        <w:rPr>
          <w:rFonts w:ascii="Arial" w:eastAsiaTheme="minorEastAsia" w:hAnsi="Arial" w:cs="SimSun" w:hint="eastAsia"/>
          <w:sz w:val="21"/>
          <w:szCs w:val="22"/>
        </w:rPr>
        <w:t>电子医疗和电子银行提供前所未有的安全和隐私</w:t>
      </w:r>
      <w:r>
        <w:rPr>
          <w:rFonts w:ascii="Arial" w:eastAsiaTheme="minorEastAsia" w:hAnsi="Arial" w:cs="SimSun" w:hint="eastAsia"/>
          <w:sz w:val="21"/>
          <w:szCs w:val="22"/>
        </w:rPr>
        <w:t>保护</w:t>
      </w:r>
    </w:p>
    <w:p w14:paraId="60453B77" w14:textId="77777777" w:rsidR="00C07A45" w:rsidRPr="007C55BF" w:rsidRDefault="00C07A45" w:rsidP="00C07A45">
      <w:pPr>
        <w:ind w:right="-19"/>
        <w:contextualSpacing/>
        <w:rPr>
          <w:rFonts w:ascii="Arial" w:eastAsiaTheme="minorEastAsia" w:hAnsi="Arial" w:cs="Arial"/>
          <w:sz w:val="32"/>
          <w:szCs w:val="32"/>
        </w:rPr>
      </w:pPr>
    </w:p>
    <w:p w14:paraId="5B073C1D" w14:textId="77777777" w:rsidR="00C07A45" w:rsidRPr="007C55BF" w:rsidRDefault="00C07A45" w:rsidP="00C07A45">
      <w:pPr>
        <w:tabs>
          <w:tab w:val="right" w:pos="9040"/>
        </w:tabs>
        <w:ind w:right="-32"/>
        <w:contextualSpacing/>
        <w:jc w:val="both"/>
        <w:rPr>
          <w:rFonts w:ascii="Arial" w:eastAsiaTheme="minorEastAsia" w:hAnsi="Arial" w:cs="Arial"/>
          <w:b/>
          <w:bCs/>
          <w:color w:val="595959" w:themeColor="text1" w:themeTint="A6"/>
          <w:sz w:val="21"/>
          <w:szCs w:val="22"/>
          <w:lang w:val="de-DE"/>
        </w:rPr>
      </w:pPr>
      <w:r w:rsidRPr="007C55BF">
        <w:rPr>
          <w:rFonts w:ascii="Arial" w:eastAsiaTheme="minorEastAsia" w:hAnsi="Arial" w:cs="Arial"/>
          <w:b/>
          <w:bCs/>
          <w:sz w:val="21"/>
          <w:szCs w:val="22"/>
          <w:lang w:val="de-DE"/>
        </w:rPr>
        <w:t xml:space="preserve">Typewise | David Eberle | </w:t>
      </w:r>
      <w:r w:rsidRPr="007C55BF">
        <w:rPr>
          <w:rFonts w:ascii="Arial" w:eastAsiaTheme="minorEastAsia" w:hAnsi="Arial" w:cs="Arial"/>
          <w:b/>
          <w:bCs/>
          <w:color w:val="0000FF"/>
          <w:sz w:val="21"/>
          <w:szCs w:val="22"/>
          <w:lang w:val="de-DE"/>
        </w:rPr>
        <w:t xml:space="preserve">www.typewise.app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人工智能</w:t>
      </w:r>
    </w:p>
    <w:p w14:paraId="3F9A165A" w14:textId="6B6597C0" w:rsidR="00C07A45" w:rsidRPr="008E428D" w:rsidRDefault="00C07A45" w:rsidP="00C07A45">
      <w:pPr>
        <w:ind w:right="-32"/>
        <w:contextualSpacing/>
        <w:rPr>
          <w:rFonts w:ascii="Arial" w:eastAsiaTheme="minorEastAsia" w:hAnsi="Arial" w:cs="SimSun"/>
          <w:sz w:val="21"/>
          <w:szCs w:val="22"/>
          <w:lang w:val="de-DE"/>
        </w:rPr>
      </w:pPr>
      <w:r w:rsidRPr="007C55BF">
        <w:rPr>
          <w:rFonts w:ascii="Arial" w:eastAsiaTheme="minorEastAsia" w:hAnsi="Arial" w:cs="SimSun" w:hint="eastAsia"/>
          <w:sz w:val="21"/>
          <w:szCs w:val="22"/>
        </w:rPr>
        <w:t>安全智能的人机</w:t>
      </w:r>
      <w:r w:rsidR="006A3E04">
        <w:rPr>
          <w:rFonts w:ascii="Arial" w:eastAsiaTheme="minorEastAsia" w:hAnsi="Arial" w:cs="SimSun" w:hint="eastAsia"/>
          <w:sz w:val="21"/>
          <w:szCs w:val="22"/>
        </w:rPr>
        <w:t>交互</w:t>
      </w:r>
      <w:r w:rsidRPr="007C55BF">
        <w:rPr>
          <w:rFonts w:ascii="Arial" w:eastAsiaTheme="minorEastAsia" w:hAnsi="Arial" w:cs="SimSun" w:hint="eastAsia"/>
          <w:sz w:val="21"/>
          <w:szCs w:val="22"/>
        </w:rPr>
        <w:t>界面</w:t>
      </w:r>
    </w:p>
    <w:p w14:paraId="1558512A" w14:textId="77777777" w:rsidR="00C07A45" w:rsidRPr="008E428D" w:rsidRDefault="00C07A45" w:rsidP="00C07A45">
      <w:pPr>
        <w:ind w:right="-32"/>
        <w:contextualSpacing/>
        <w:rPr>
          <w:rFonts w:ascii="Arial" w:eastAsiaTheme="minorEastAsia" w:hAnsi="Arial" w:cs="Arial"/>
          <w:sz w:val="32"/>
          <w:szCs w:val="32"/>
          <w:lang w:val="de-DE"/>
        </w:rPr>
      </w:pPr>
    </w:p>
    <w:p w14:paraId="782E8342" w14:textId="77777777" w:rsidR="00C07A45" w:rsidRPr="007C55BF" w:rsidRDefault="00C07A45" w:rsidP="00C07A45">
      <w:pPr>
        <w:ind w:right="-32"/>
        <w:contextualSpacing/>
        <w:jc w:val="both"/>
        <w:rPr>
          <w:rFonts w:ascii="Arial" w:eastAsiaTheme="minorEastAsia" w:hAnsi="Arial" w:cs="Arial"/>
          <w:b/>
          <w:bCs/>
          <w:color w:val="0000FF"/>
          <w:sz w:val="21"/>
          <w:szCs w:val="22"/>
          <w:lang w:val="de-DE"/>
        </w:rPr>
      </w:pPr>
      <w:r w:rsidRPr="007C55BF">
        <w:rPr>
          <w:rFonts w:ascii="Arial" w:eastAsiaTheme="minorEastAsia" w:hAnsi="Arial" w:cs="Arial"/>
          <w:b/>
          <w:bCs/>
          <w:sz w:val="21"/>
          <w:szCs w:val="22"/>
          <w:lang w:val="de-DE"/>
        </w:rPr>
        <w:t xml:space="preserve">Voliro | Loris Niederberger | </w:t>
      </w:r>
      <w:r w:rsidRPr="007C55BF">
        <w:rPr>
          <w:rFonts w:ascii="Arial" w:eastAsiaTheme="minorEastAsia" w:hAnsi="Arial" w:cs="Arial"/>
          <w:b/>
          <w:bCs/>
          <w:color w:val="0000FF"/>
          <w:sz w:val="21"/>
          <w:szCs w:val="22"/>
          <w:lang w:val="de-DE"/>
        </w:rPr>
        <w:t xml:space="preserve">www.voliro.com       </w:t>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r>
      <w:r w:rsidRPr="007C55BF">
        <w:rPr>
          <w:rFonts w:ascii="Arial" w:eastAsiaTheme="minorEastAsia" w:hAnsi="Arial" w:cs="Arial"/>
          <w:b/>
          <w:bCs/>
          <w:color w:val="0000FF"/>
          <w:sz w:val="21"/>
          <w:szCs w:val="22"/>
          <w:lang w:val="de-DE"/>
        </w:rPr>
        <w:tab/>
        <w:t xml:space="preserve">    </w:t>
      </w:r>
      <w:r>
        <w:rPr>
          <w:rFonts w:ascii="Arial" w:eastAsiaTheme="minorEastAsia" w:hAnsi="Arial" w:cs="Arial" w:hint="eastAsia"/>
          <w:b/>
          <w:bCs/>
          <w:color w:val="0000FF"/>
          <w:sz w:val="21"/>
          <w:szCs w:val="22"/>
          <w:lang w:val="de-DE"/>
        </w:rPr>
        <w:t xml:space="preserve">    </w:t>
      </w:r>
      <w:r w:rsidRPr="007C55BF">
        <w:rPr>
          <w:rFonts w:ascii="Arial" w:eastAsiaTheme="minorEastAsia" w:hAnsi="Arial" w:cs="Arial" w:hint="eastAsia"/>
          <w:b/>
          <w:bCs/>
          <w:color w:val="595959" w:themeColor="text1" w:themeTint="A6"/>
          <w:sz w:val="21"/>
          <w:szCs w:val="22"/>
          <w:lang w:val="de-DE"/>
        </w:rPr>
        <w:t>机器人</w:t>
      </w:r>
      <w:r w:rsidRPr="007C55BF">
        <w:rPr>
          <w:rFonts w:ascii="Arial" w:eastAsiaTheme="minorEastAsia" w:hAnsi="Arial" w:cs="Arial"/>
          <w:b/>
          <w:bCs/>
          <w:color w:val="595959" w:themeColor="text1" w:themeTint="A6"/>
          <w:sz w:val="21"/>
          <w:szCs w:val="22"/>
          <w:lang w:val="de-DE"/>
        </w:rPr>
        <w:t xml:space="preserve"> </w:t>
      </w:r>
    </w:p>
    <w:p w14:paraId="2B6E745D" w14:textId="0EEAAA71" w:rsidR="00C07A45" w:rsidRPr="007C55BF" w:rsidRDefault="006A3E04" w:rsidP="00C07A45">
      <w:pPr>
        <w:ind w:right="-19"/>
        <w:rPr>
          <w:rFonts w:ascii="Arial" w:eastAsiaTheme="minorEastAsia" w:hAnsi="Arial" w:cs="Arial"/>
          <w:sz w:val="21"/>
          <w:szCs w:val="22"/>
        </w:rPr>
      </w:pPr>
      <w:r>
        <w:rPr>
          <w:rFonts w:ascii="Arial" w:eastAsiaTheme="minorEastAsia" w:hAnsi="Arial" w:cs="SimSun" w:hint="eastAsia"/>
          <w:sz w:val="21"/>
          <w:szCs w:val="22"/>
          <w:lang w:val="de-DE"/>
        </w:rPr>
        <w:t>为</w:t>
      </w:r>
      <w:r w:rsidR="00C07A45" w:rsidRPr="007C55BF">
        <w:rPr>
          <w:rFonts w:ascii="Arial" w:eastAsiaTheme="minorEastAsia" w:hAnsi="Arial" w:cs="SimSun" w:hint="eastAsia"/>
          <w:sz w:val="21"/>
          <w:szCs w:val="22"/>
          <w:lang w:val="de-DE"/>
        </w:rPr>
        <w:t>高空作业</w:t>
      </w:r>
      <w:r>
        <w:rPr>
          <w:rFonts w:ascii="Arial" w:eastAsiaTheme="minorEastAsia" w:hAnsi="Arial" w:cs="SimSun" w:hint="eastAsia"/>
          <w:sz w:val="21"/>
          <w:szCs w:val="22"/>
          <w:lang w:val="de-DE"/>
        </w:rPr>
        <w:t>提供颠覆性解决方案</w:t>
      </w:r>
    </w:p>
    <w:p w14:paraId="4772D127" w14:textId="77777777" w:rsidR="00C07A45" w:rsidRPr="007C55BF" w:rsidRDefault="00C07A45" w:rsidP="00C07A45">
      <w:pPr>
        <w:ind w:right="-19"/>
        <w:rPr>
          <w:rFonts w:ascii="Arial" w:eastAsiaTheme="minorEastAsia" w:hAnsi="Arial" w:cs="Arial"/>
          <w:sz w:val="21"/>
          <w:szCs w:val="22"/>
        </w:rPr>
      </w:pPr>
    </w:p>
    <w:p w14:paraId="1ACE95F1" w14:textId="77777777" w:rsidR="00C07A45" w:rsidRPr="007C55BF" w:rsidRDefault="00C07A45" w:rsidP="00C07A45">
      <w:pPr>
        <w:ind w:right="-19"/>
        <w:jc w:val="center"/>
        <w:rPr>
          <w:rFonts w:ascii="Arial" w:eastAsiaTheme="minorEastAsia" w:hAnsi="Arial" w:cs="Arial"/>
          <w:color w:val="262626"/>
          <w:sz w:val="21"/>
          <w:szCs w:val="22"/>
          <w:lang w:val="en-GB"/>
        </w:rPr>
      </w:pPr>
      <w:r w:rsidRPr="007C55BF">
        <w:rPr>
          <w:rFonts w:ascii="Arial" w:eastAsiaTheme="minorEastAsia" w:hAnsi="Arial" w:cs="Arial"/>
          <w:color w:val="262626"/>
          <w:sz w:val="21"/>
          <w:szCs w:val="22"/>
        </w:rPr>
        <w:t>#####</w:t>
      </w:r>
    </w:p>
    <w:p w14:paraId="025B110D" w14:textId="77777777" w:rsidR="00C07A45" w:rsidRPr="007C55BF" w:rsidRDefault="00C07A45" w:rsidP="00C07A45">
      <w:pPr>
        <w:ind w:right="-19"/>
        <w:rPr>
          <w:rFonts w:ascii="Arial" w:eastAsiaTheme="minorEastAsia" w:hAnsi="Arial" w:cs="Arial"/>
          <w:color w:val="262626"/>
          <w:sz w:val="21"/>
          <w:szCs w:val="22"/>
          <w:lang w:val="en-GB"/>
        </w:rPr>
        <w:sectPr w:rsidR="00C07A45" w:rsidRPr="007C55BF" w:rsidSect="00FD448E">
          <w:headerReference w:type="default" r:id="rId13"/>
          <w:footerReference w:type="default" r:id="rId14"/>
          <w:pgSz w:w="11900" w:h="16840"/>
          <w:pgMar w:top="1276" w:right="1127" w:bottom="1440" w:left="1420" w:header="0" w:footer="1178" w:gutter="0"/>
          <w:cols w:space="720" w:equalWidth="0">
            <w:col w:w="9353" w:space="4"/>
          </w:cols>
          <w:docGrid w:linePitch="360"/>
        </w:sectPr>
      </w:pPr>
    </w:p>
    <w:p w14:paraId="7AA9D2AC" w14:textId="77777777" w:rsidR="00C07A45" w:rsidRDefault="00C07A45" w:rsidP="00C07A45">
      <w:pPr>
        <w:rPr>
          <w:rFonts w:ascii="Arial" w:eastAsiaTheme="minorEastAsia" w:hAnsi="Arial" w:cs="Arial"/>
          <w:sz w:val="21"/>
          <w:szCs w:val="22"/>
        </w:rPr>
      </w:pPr>
      <w:bookmarkStart w:id="0" w:name="page3"/>
      <w:bookmarkEnd w:id="0"/>
    </w:p>
    <w:p w14:paraId="6003FE1B" w14:textId="77777777" w:rsidR="00C07A45" w:rsidRPr="007C55BF" w:rsidRDefault="00C07A45" w:rsidP="00C07A45">
      <w:pPr>
        <w:rPr>
          <w:rFonts w:ascii="Arial" w:eastAsiaTheme="minorEastAsia" w:hAnsi="Arial" w:cs="Arial"/>
          <w:sz w:val="21"/>
          <w:szCs w:val="22"/>
        </w:rPr>
      </w:pPr>
    </w:p>
    <w:p w14:paraId="143838B0" w14:textId="77777777" w:rsidR="00C07A45" w:rsidRPr="006B49C0" w:rsidRDefault="00C07A45" w:rsidP="00C07A45">
      <w:pPr>
        <w:rPr>
          <w:rFonts w:ascii="Arial" w:eastAsiaTheme="minorEastAsia" w:hAnsi="Arial" w:cs="Arial"/>
          <w:b/>
          <w:sz w:val="21"/>
          <w:szCs w:val="22"/>
        </w:rPr>
      </w:pPr>
      <w:r w:rsidRPr="006B49C0">
        <w:rPr>
          <w:rFonts w:ascii="Arial" w:eastAsiaTheme="minorEastAsia" w:hAnsi="Arial" w:cs="Arial" w:hint="eastAsia"/>
          <w:b/>
          <w:sz w:val="21"/>
          <w:szCs w:val="22"/>
        </w:rPr>
        <w:t>关于瑞士联邦政府科技文化中心（</w:t>
      </w:r>
      <w:r w:rsidRPr="006B49C0">
        <w:rPr>
          <w:rFonts w:ascii="Arial" w:eastAsiaTheme="minorEastAsia" w:hAnsi="Arial" w:cs="Arial" w:hint="eastAsia"/>
          <w:b/>
          <w:sz w:val="21"/>
          <w:szCs w:val="22"/>
        </w:rPr>
        <w:t>swissnex China</w:t>
      </w:r>
      <w:r w:rsidRPr="006B49C0">
        <w:rPr>
          <w:rFonts w:ascii="Arial" w:eastAsiaTheme="minorEastAsia" w:hAnsi="Arial" w:cs="Arial" w:hint="eastAsia"/>
          <w:b/>
          <w:sz w:val="21"/>
          <w:szCs w:val="22"/>
        </w:rPr>
        <w:t>）</w:t>
      </w:r>
    </w:p>
    <w:p w14:paraId="4BE37A79" w14:textId="77777777" w:rsidR="00C07A45" w:rsidRDefault="00C07A45" w:rsidP="00C07A45">
      <w:pPr>
        <w:rPr>
          <w:rFonts w:ascii="Arial" w:eastAsiaTheme="minorEastAsia" w:hAnsi="Arial" w:cs="Arial"/>
          <w:sz w:val="21"/>
          <w:szCs w:val="22"/>
        </w:rPr>
      </w:pPr>
    </w:p>
    <w:p w14:paraId="70DE592F" w14:textId="77777777" w:rsidR="00C07A45" w:rsidRPr="006B49C0" w:rsidRDefault="00C07A45" w:rsidP="00C07A45">
      <w:pPr>
        <w:rPr>
          <w:rFonts w:ascii="Arial" w:eastAsiaTheme="minorEastAsia" w:hAnsi="Arial" w:cs="Arial"/>
          <w:sz w:val="21"/>
          <w:szCs w:val="22"/>
        </w:rPr>
      </w:pPr>
      <w:r>
        <w:rPr>
          <w:rFonts w:ascii="Arial" w:eastAsiaTheme="minorEastAsia" w:hAnsi="Arial" w:cs="Arial" w:hint="eastAsia"/>
          <w:sz w:val="21"/>
          <w:szCs w:val="22"/>
        </w:rPr>
        <w:t>瑞士科技文化中心</w:t>
      </w:r>
      <w:r w:rsidRPr="006B49C0">
        <w:rPr>
          <w:rFonts w:ascii="Arial" w:eastAsiaTheme="minorEastAsia" w:hAnsi="Arial" w:cs="Arial"/>
          <w:sz w:val="21"/>
          <w:szCs w:val="22"/>
        </w:rPr>
        <w:t>作为瑞士驻华科学领事馆，是连接瑞中两国教育、</w:t>
      </w:r>
      <w:r w:rsidRPr="006B49C0">
        <w:rPr>
          <w:rFonts w:ascii="Arial" w:eastAsiaTheme="minorEastAsia" w:hAnsi="Arial" w:cs="Arial"/>
          <w:sz w:val="21"/>
          <w:szCs w:val="22"/>
        </w:rPr>
        <w:t xml:space="preserve"> </w:t>
      </w:r>
      <w:r w:rsidRPr="006B49C0">
        <w:rPr>
          <w:rFonts w:ascii="Arial" w:eastAsiaTheme="minorEastAsia" w:hAnsi="Arial" w:cs="Arial"/>
          <w:sz w:val="21"/>
          <w:szCs w:val="22"/>
        </w:rPr>
        <w:t>研究和创新领域的桥梁。我们跨越传统界限，提供一个促进合作和创新，为研究和突破性创新带来灵感的平台。作为一个连结教育、研究和创新的瑞士全球网络，</w:t>
      </w:r>
      <w:r>
        <w:rPr>
          <w:rFonts w:ascii="Arial" w:eastAsiaTheme="minorEastAsia" w:hAnsi="Arial" w:cs="Arial" w:hint="eastAsia"/>
          <w:sz w:val="21"/>
          <w:szCs w:val="22"/>
        </w:rPr>
        <w:t>瑞士科技文化中心</w:t>
      </w:r>
      <w:r w:rsidRPr="006B49C0">
        <w:rPr>
          <w:rFonts w:ascii="Arial" w:eastAsiaTheme="minorEastAsia" w:hAnsi="Arial" w:cs="Arial"/>
          <w:sz w:val="21"/>
          <w:szCs w:val="22"/>
        </w:rPr>
        <w:t xml:space="preserve"> </w:t>
      </w:r>
      <w:r w:rsidRPr="006B49C0">
        <w:rPr>
          <w:rFonts w:ascii="Arial" w:eastAsiaTheme="minorEastAsia" w:hAnsi="Arial" w:cs="Arial"/>
          <w:sz w:val="21"/>
          <w:szCs w:val="22"/>
        </w:rPr>
        <w:t>致力于扶持其合作伙伴积极拓展和融入全球范围内的知识、理念和人才交流活动。</w:t>
      </w:r>
    </w:p>
    <w:p w14:paraId="1D104920" w14:textId="77777777" w:rsidR="00C07A45" w:rsidRPr="006B49C0" w:rsidRDefault="00C07A45" w:rsidP="00C07A45">
      <w:pPr>
        <w:rPr>
          <w:rFonts w:ascii="Arial" w:eastAsiaTheme="minorEastAsia" w:hAnsi="Arial" w:cs="Arial"/>
          <w:sz w:val="21"/>
          <w:szCs w:val="22"/>
        </w:rPr>
      </w:pPr>
    </w:p>
    <w:p w14:paraId="14D21D94" w14:textId="77777777" w:rsidR="00C07A45" w:rsidRDefault="00C07A45" w:rsidP="00C07A45">
      <w:pPr>
        <w:rPr>
          <w:rFonts w:ascii="Arial" w:eastAsiaTheme="minorEastAsia" w:hAnsi="Arial" w:cs="Arial"/>
          <w:sz w:val="21"/>
          <w:szCs w:val="22"/>
        </w:rPr>
      </w:pPr>
      <w:r w:rsidRPr="006B49C0">
        <w:rPr>
          <w:rFonts w:ascii="Arial" w:eastAsiaTheme="minorEastAsia" w:hAnsi="Arial" w:cs="Arial"/>
          <w:sz w:val="21"/>
          <w:szCs w:val="22"/>
        </w:rPr>
        <w:t xml:space="preserve">swissnex Network </w:t>
      </w:r>
      <w:r w:rsidRPr="006B49C0">
        <w:rPr>
          <w:rFonts w:ascii="Arial" w:eastAsiaTheme="minorEastAsia" w:hAnsi="Arial" w:cs="Arial"/>
          <w:sz w:val="21"/>
          <w:szCs w:val="22"/>
        </w:rPr>
        <w:t>分布于中国、巴西、美国波士顿、旧金山和印度的五个世界最佳创新中心与全球约二十家当地瑞士使领馆科学和技术处密切合作，加强瑞士作为一个全球领先的创新国家形象。</w:t>
      </w:r>
    </w:p>
    <w:p w14:paraId="5BC57F25" w14:textId="77777777" w:rsidR="00C07A45" w:rsidRPr="007C55BF" w:rsidRDefault="00C07A45" w:rsidP="00C07A45">
      <w:pPr>
        <w:rPr>
          <w:rFonts w:ascii="Arial" w:eastAsiaTheme="minorEastAsia" w:hAnsi="Arial" w:cs="Arial"/>
          <w:sz w:val="21"/>
          <w:szCs w:val="22"/>
        </w:rPr>
      </w:pPr>
    </w:p>
    <w:p w14:paraId="42AB9A1D" w14:textId="77777777" w:rsidR="00C07A45" w:rsidRPr="007C55BF" w:rsidRDefault="00C07A45" w:rsidP="00C07A45">
      <w:pPr>
        <w:rPr>
          <w:rFonts w:ascii="Arial" w:eastAsiaTheme="minorEastAsia" w:hAnsi="Arial" w:cs="Arial"/>
          <w:b/>
          <w:bCs/>
          <w:sz w:val="21"/>
          <w:szCs w:val="21"/>
        </w:rPr>
      </w:pPr>
      <w:r w:rsidRPr="007C55BF">
        <w:rPr>
          <w:rFonts w:ascii="Arial" w:eastAsiaTheme="minorEastAsia" w:hAnsi="Arial" w:cs="SimSun" w:hint="eastAsia"/>
          <w:b/>
          <w:bCs/>
          <w:sz w:val="21"/>
          <w:szCs w:val="21"/>
        </w:rPr>
        <w:t>瑞士科技文化中心官网：</w:t>
      </w:r>
      <w:r w:rsidRPr="007C55BF">
        <w:rPr>
          <w:rFonts w:ascii="Arial" w:eastAsiaTheme="minorEastAsia" w:hAnsi="Arial" w:cs="Arial"/>
          <w:b/>
          <w:bCs/>
          <w:sz w:val="21"/>
          <w:szCs w:val="21"/>
        </w:rPr>
        <w:t xml:space="preserve"> </w:t>
      </w:r>
      <w:hyperlink r:id="rId15" w:history="1">
        <w:r w:rsidRPr="007C55BF">
          <w:rPr>
            <w:rFonts w:ascii="Arial" w:eastAsiaTheme="minorEastAsia" w:hAnsi="Arial" w:cs="Arial"/>
            <w:color w:val="0000FF"/>
            <w:sz w:val="21"/>
            <w:szCs w:val="21"/>
            <w:u w:val="single"/>
          </w:rPr>
          <w:t>https://www.swissnexchina.org/</w:t>
        </w:r>
      </w:hyperlink>
    </w:p>
    <w:p w14:paraId="4C44250C" w14:textId="77777777" w:rsidR="00C07A45" w:rsidRPr="007C55BF" w:rsidRDefault="00C07A45" w:rsidP="00C07A45">
      <w:pPr>
        <w:rPr>
          <w:rFonts w:ascii="Arial" w:eastAsiaTheme="minorEastAsia" w:hAnsi="Arial" w:cs="Arial"/>
          <w:b/>
          <w:bCs/>
          <w:sz w:val="21"/>
          <w:szCs w:val="21"/>
        </w:rPr>
      </w:pPr>
      <w:r w:rsidRPr="007C55BF">
        <w:rPr>
          <w:rFonts w:ascii="Arial" w:eastAsiaTheme="minorEastAsia" w:hAnsi="Arial" w:cs="SimSun" w:hint="eastAsia"/>
          <w:b/>
          <w:bCs/>
          <w:sz w:val="21"/>
          <w:szCs w:val="21"/>
        </w:rPr>
        <w:t>瑞士科技文化中心领英主页：</w:t>
      </w:r>
      <w:hyperlink r:id="rId16" w:history="1">
        <w:r w:rsidRPr="007C55BF">
          <w:rPr>
            <w:rFonts w:ascii="Arial" w:eastAsiaTheme="minorEastAsia" w:hAnsi="Arial" w:cs="Arial"/>
            <w:color w:val="0000FF"/>
            <w:sz w:val="21"/>
            <w:szCs w:val="21"/>
            <w:u w:val="single"/>
          </w:rPr>
          <w:t>https://www.linkedin.com/company/swissnex-china/</w:t>
        </w:r>
      </w:hyperlink>
    </w:p>
    <w:p w14:paraId="6D4E2761" w14:textId="77777777" w:rsidR="00C07A45" w:rsidRDefault="00C07A45" w:rsidP="00C07A45">
      <w:pPr>
        <w:rPr>
          <w:rStyle w:val="Hyperlink"/>
          <w:rFonts w:ascii="Arial" w:eastAsiaTheme="minorEastAsia" w:hAnsi="Arial" w:cs="Arial"/>
          <w:sz w:val="21"/>
          <w:szCs w:val="21"/>
        </w:rPr>
      </w:pPr>
      <w:r w:rsidRPr="007C55BF">
        <w:rPr>
          <w:rFonts w:ascii="Arial" w:eastAsiaTheme="minorEastAsia" w:hAnsi="Arial" w:cs="SimSun" w:hint="eastAsia"/>
          <w:b/>
          <w:bCs/>
          <w:sz w:val="21"/>
          <w:szCs w:val="21"/>
        </w:rPr>
        <w:t>瑞士科技文化中心微博账号：</w:t>
      </w:r>
      <w:hyperlink r:id="rId17" w:history="1">
        <w:r w:rsidRPr="007C55BF">
          <w:rPr>
            <w:rStyle w:val="Hyperlink"/>
            <w:rFonts w:ascii="Arial" w:eastAsiaTheme="minorEastAsia" w:hAnsi="Arial" w:cs="Arial"/>
            <w:sz w:val="21"/>
            <w:szCs w:val="21"/>
          </w:rPr>
          <w:t>h</w:t>
        </w:r>
        <w:r w:rsidRPr="003D5646">
          <w:rPr>
            <w:rStyle w:val="Hyperlink"/>
            <w:rFonts w:ascii="Arial" w:eastAsiaTheme="minorEastAsia" w:hAnsi="Arial" w:cs="Arial"/>
            <w:color w:val="0800FF"/>
            <w:sz w:val="21"/>
            <w:szCs w:val="21"/>
          </w:rPr>
          <w:t>ttps://weibo.com/swissnexchina</w:t>
        </w:r>
      </w:hyperlink>
    </w:p>
    <w:p w14:paraId="6A49B543" w14:textId="77777777" w:rsidR="00C07A45" w:rsidRPr="00F44873" w:rsidRDefault="00C07A45" w:rsidP="00C07A45">
      <w:pPr>
        <w:rPr>
          <w:rFonts w:ascii="Arial" w:eastAsiaTheme="minorEastAsia" w:hAnsi="Arial" w:cs="Arial"/>
          <w:color w:val="0000FF"/>
          <w:sz w:val="21"/>
          <w:szCs w:val="21"/>
          <w:u w:val="single"/>
        </w:rPr>
      </w:pPr>
    </w:p>
    <w:p w14:paraId="28BBC374" w14:textId="77777777" w:rsidR="00C07A45" w:rsidRPr="007C55BF" w:rsidRDefault="00C07A45" w:rsidP="00C07A45">
      <w:pPr>
        <w:rPr>
          <w:rFonts w:ascii="Arial" w:eastAsiaTheme="minorEastAsia" w:hAnsi="Arial" w:cs="Arial"/>
          <w:sz w:val="21"/>
          <w:szCs w:val="22"/>
        </w:rPr>
      </w:pPr>
    </w:p>
    <w:p w14:paraId="4645F323" w14:textId="77777777" w:rsidR="00C07A45" w:rsidRPr="007C55BF" w:rsidRDefault="00C07A45" w:rsidP="00C07A45">
      <w:pPr>
        <w:rPr>
          <w:rFonts w:ascii="Arial" w:eastAsiaTheme="minorEastAsia" w:hAnsi="Arial" w:cs="Arial"/>
          <w:b/>
          <w:sz w:val="21"/>
          <w:szCs w:val="22"/>
        </w:rPr>
        <w:sectPr w:rsidR="00C07A45" w:rsidRPr="007C55BF">
          <w:type w:val="continuous"/>
          <w:pgSz w:w="11900" w:h="16840"/>
          <w:pgMar w:top="1440" w:right="1440" w:bottom="1440" w:left="1420" w:header="0" w:footer="0" w:gutter="0"/>
          <w:cols w:space="720" w:equalWidth="0">
            <w:col w:w="9040" w:space="4"/>
          </w:cols>
          <w:docGrid w:linePitch="360"/>
        </w:sectPr>
      </w:pPr>
      <w:r>
        <w:rPr>
          <w:rFonts w:ascii="Arial" w:eastAsiaTheme="minorEastAsia" w:hAnsi="Arial" w:cs="SimSun" w:hint="eastAsia"/>
          <w:b/>
          <w:sz w:val="21"/>
          <w:szCs w:val="22"/>
        </w:rPr>
        <w:t>媒体联络人</w:t>
      </w:r>
      <w:r w:rsidRPr="007C55BF">
        <w:rPr>
          <w:rFonts w:ascii="Arial" w:eastAsiaTheme="minorEastAsia" w:hAnsi="Arial" w:cs="SimSun" w:hint="eastAsia"/>
          <w:b/>
          <w:sz w:val="21"/>
          <w:szCs w:val="22"/>
        </w:rPr>
        <w:t>：</w:t>
      </w:r>
    </w:p>
    <w:p w14:paraId="048D4FD3" w14:textId="77777777" w:rsidR="00C07A45" w:rsidRPr="007C55BF" w:rsidRDefault="00C07A45" w:rsidP="00C07A45">
      <w:pPr>
        <w:rPr>
          <w:rFonts w:ascii="Arial" w:eastAsiaTheme="minorEastAsia" w:hAnsi="Arial" w:cs="Arial"/>
          <w:b/>
          <w:bCs/>
          <w:sz w:val="21"/>
          <w:szCs w:val="22"/>
        </w:rPr>
      </w:pPr>
    </w:p>
    <w:p w14:paraId="3C3BF76B" w14:textId="77777777" w:rsidR="00C07A45" w:rsidRPr="007C55BF" w:rsidRDefault="00C07A45" w:rsidP="00C07A45">
      <w:pPr>
        <w:rPr>
          <w:rFonts w:ascii="Arial" w:eastAsiaTheme="minorEastAsia" w:hAnsi="Arial" w:cs="Arial"/>
          <w:b/>
          <w:bCs/>
          <w:sz w:val="21"/>
          <w:szCs w:val="22"/>
        </w:rPr>
      </w:pPr>
      <w:r w:rsidRPr="007C55BF">
        <w:rPr>
          <w:rFonts w:ascii="Arial" w:eastAsiaTheme="minorEastAsia" w:hAnsi="Arial" w:cs="SimSun" w:hint="eastAsia"/>
          <w:b/>
          <w:bCs/>
          <w:sz w:val="21"/>
          <w:szCs w:val="22"/>
        </w:rPr>
        <w:t>敖素瑶</w:t>
      </w:r>
      <w:r w:rsidRPr="007C55BF">
        <w:rPr>
          <w:rFonts w:ascii="Arial" w:eastAsiaTheme="minorEastAsia" w:hAnsi="Arial" w:cs="Arial"/>
          <w:noProof/>
          <w:sz w:val="21"/>
          <w:szCs w:val="22"/>
        </w:rPr>
        <w:drawing>
          <wp:anchor distT="0" distB="0" distL="114300" distR="114300" simplePos="0" relativeHeight="251673088" behindDoc="0" locked="0" layoutInCell="1" allowOverlap="1" wp14:anchorId="51051CAD" wp14:editId="4C29FC34">
            <wp:simplePos x="0" y="0"/>
            <wp:positionH relativeFrom="column">
              <wp:posOffset>5229897</wp:posOffset>
            </wp:positionH>
            <wp:positionV relativeFrom="paragraph">
              <wp:posOffset>49567</wp:posOffset>
            </wp:positionV>
            <wp:extent cx="602615" cy="715645"/>
            <wp:effectExtent l="0" t="0" r="0" b="0"/>
            <wp:wrapNone/>
            <wp:docPr id="4"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el_en.jpg"/>
                    <pic:cNvPicPr>
                      <a:picLocks noChangeAspect="1"/>
                    </pic:cNvPicPr>
                  </pic:nvPicPr>
                  <pic:blipFill>
                    <a:blip r:embed="rId18"/>
                    <a:stretch/>
                  </pic:blipFill>
                  <pic:spPr bwMode="auto">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sidRPr="007C55BF">
        <w:rPr>
          <w:rFonts w:ascii="Arial" w:eastAsiaTheme="minorEastAsia" w:hAnsi="Arial" w:cs="Arial"/>
          <w:b/>
          <w:bCs/>
          <w:noProof/>
          <w:sz w:val="21"/>
          <w:szCs w:val="22"/>
        </w:rPr>
        <w:drawing>
          <wp:anchor distT="0" distB="0" distL="114300" distR="114300" simplePos="0" relativeHeight="251672064" behindDoc="0" locked="0" layoutInCell="1" allowOverlap="1" wp14:anchorId="01BD4231" wp14:editId="54A10979">
            <wp:simplePos x="0" y="0"/>
            <wp:positionH relativeFrom="column">
              <wp:posOffset>4550511</wp:posOffset>
            </wp:positionH>
            <wp:positionV relativeFrom="paragraph">
              <wp:posOffset>122070</wp:posOffset>
            </wp:positionV>
            <wp:extent cx="683234" cy="502024"/>
            <wp:effectExtent l="0" t="0" r="0" b="0"/>
            <wp:wrapNone/>
            <wp:docPr id="5"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nxChina PNG.png"/>
                    <pic:cNvPicPr>
                      <a:picLocks noChangeAspect="1"/>
                    </pic:cNvPicPr>
                  </pic:nvPicPr>
                  <pic:blipFill>
                    <a:blip r:embed="rId19"/>
                    <a:srcRect l="71695"/>
                    <a:stretch/>
                  </pic:blipFill>
                  <pic:spPr bwMode="auto">
                    <a:xfrm>
                      <a:off x="0" y="0"/>
                      <a:ext cx="683233" cy="502024"/>
                    </a:xfrm>
                    <a:prstGeom prst="rect">
                      <a:avLst/>
                    </a:prstGeom>
                    <a:ln>
                      <a:noFill/>
                    </a:ln>
                  </pic:spPr>
                </pic:pic>
              </a:graphicData>
            </a:graphic>
            <wp14:sizeRelH relativeFrom="page">
              <wp14:pctWidth>0</wp14:pctWidth>
            </wp14:sizeRelH>
            <wp14:sizeRelV relativeFrom="page">
              <wp14:pctHeight>0</wp14:pctHeight>
            </wp14:sizeRelV>
          </wp:anchor>
        </w:drawing>
      </w:r>
      <w:r w:rsidRPr="007C55BF">
        <w:rPr>
          <w:rFonts w:ascii="Arial" w:eastAsiaTheme="minorEastAsia" w:hAnsi="Arial" w:cs="SimSun" w:hint="eastAsia"/>
          <w:b/>
          <w:bCs/>
          <w:sz w:val="21"/>
          <w:szCs w:val="22"/>
        </w:rPr>
        <w:t>女士</w:t>
      </w:r>
    </w:p>
    <w:p w14:paraId="638F8C53" w14:textId="77777777" w:rsidR="00C07A45" w:rsidRPr="007C55BF" w:rsidRDefault="00C07A45" w:rsidP="00C07A45">
      <w:pPr>
        <w:rPr>
          <w:rFonts w:ascii="Arial" w:eastAsiaTheme="minorEastAsia" w:hAnsi="Arial" w:cs="Arial"/>
          <w:bCs/>
          <w:sz w:val="21"/>
          <w:szCs w:val="22"/>
        </w:rPr>
      </w:pPr>
      <w:r w:rsidRPr="007C55BF">
        <w:rPr>
          <w:rFonts w:ascii="Arial" w:eastAsiaTheme="minorEastAsia" w:hAnsi="Arial" w:cs="SimSun" w:hint="eastAsia"/>
          <w:bCs/>
          <w:sz w:val="21"/>
          <w:szCs w:val="22"/>
        </w:rPr>
        <w:t>瑞士科技文化中心市场传讯专员</w:t>
      </w:r>
    </w:p>
    <w:p w14:paraId="15073ECC" w14:textId="77777777" w:rsidR="00C07A45" w:rsidRPr="007C55BF" w:rsidRDefault="00C07A45" w:rsidP="00C07A45">
      <w:pPr>
        <w:rPr>
          <w:rFonts w:ascii="Arial" w:eastAsiaTheme="minorEastAsia" w:hAnsi="Arial" w:cs="Arial"/>
          <w:sz w:val="21"/>
          <w:szCs w:val="22"/>
        </w:rPr>
      </w:pPr>
    </w:p>
    <w:p w14:paraId="5200C823" w14:textId="77777777" w:rsidR="00C07A45" w:rsidRPr="007C55BF" w:rsidRDefault="00812134" w:rsidP="00C07A45">
      <w:pPr>
        <w:rPr>
          <w:rFonts w:ascii="Arial" w:eastAsiaTheme="minorEastAsia" w:hAnsi="Arial"/>
        </w:rPr>
      </w:pPr>
      <w:hyperlink r:id="rId20" w:history="1">
        <w:r w:rsidR="00C07A45" w:rsidRPr="007C55BF">
          <w:rPr>
            <w:rStyle w:val="Hyperlink"/>
            <w:rFonts w:ascii="Arial" w:eastAsiaTheme="minorEastAsia" w:hAnsi="Arial" w:hint="eastAsia"/>
          </w:rPr>
          <w:t>s</w:t>
        </w:r>
        <w:r w:rsidR="00C07A45" w:rsidRPr="007C55BF">
          <w:rPr>
            <w:rStyle w:val="Hyperlink"/>
            <w:rFonts w:ascii="Arial" w:eastAsiaTheme="minorEastAsia" w:hAnsi="Arial"/>
          </w:rPr>
          <w:t>uyao</w:t>
        </w:r>
        <w:r w:rsidR="00C07A45" w:rsidRPr="007C55BF">
          <w:rPr>
            <w:rStyle w:val="Hyperlink"/>
            <w:rFonts w:ascii="Arial" w:eastAsiaTheme="minorEastAsia" w:hAnsi="Arial" w:hint="eastAsia"/>
          </w:rPr>
          <w:t>.ao@swissnexchina.org</w:t>
        </w:r>
      </w:hyperlink>
    </w:p>
    <w:p w14:paraId="030AD11E" w14:textId="3F76765C" w:rsidR="00C07A45" w:rsidRPr="00AD210C" w:rsidRDefault="00C07A45" w:rsidP="00C07A45">
      <w:pPr>
        <w:rPr>
          <w:rFonts w:ascii="Arial" w:eastAsiaTheme="minorEastAsia" w:hAnsi="Arial" w:cs="Arial"/>
          <w:sz w:val="21"/>
          <w:szCs w:val="22"/>
        </w:rPr>
        <w:sectPr w:rsidR="00C07A45" w:rsidRPr="00AD210C">
          <w:headerReference w:type="default" r:id="rId21"/>
          <w:type w:val="continuous"/>
          <w:pgSz w:w="11900" w:h="16840"/>
          <w:pgMar w:top="1440" w:right="1440" w:bottom="1440" w:left="1420" w:header="0" w:footer="0" w:gutter="0"/>
          <w:cols w:num="2" w:space="720" w:equalWidth="0">
            <w:col w:w="3800" w:space="4"/>
            <w:col w:w="1" w:space="0"/>
          </w:cols>
          <w:docGrid w:linePitch="360"/>
        </w:sectPr>
      </w:pPr>
      <w:r w:rsidRPr="007C55BF">
        <w:rPr>
          <w:rFonts w:ascii="Arial" w:eastAsiaTheme="minorEastAsia" w:hAnsi="Arial" w:cs="Arial"/>
          <w:sz w:val="21"/>
          <w:szCs w:val="22"/>
        </w:rPr>
        <w:t>Tel: + 86 21 6235 188</w:t>
      </w:r>
    </w:p>
    <w:p w14:paraId="0ED4E559" w14:textId="77777777" w:rsidR="00BA66C2" w:rsidRPr="00F961C4" w:rsidRDefault="00BA66C2" w:rsidP="00C07A45">
      <w:pPr>
        <w:rPr>
          <w:rFonts w:ascii="Arial" w:eastAsia="Arial" w:hAnsi="Arial" w:cs="Arial"/>
          <w:sz w:val="21"/>
          <w:szCs w:val="22"/>
        </w:rPr>
      </w:pPr>
    </w:p>
    <w:sectPr w:rsidR="00BA66C2" w:rsidRPr="00F961C4" w:rsidSect="00C07A45">
      <w:headerReference w:type="default" r:id="rId22"/>
      <w:pgSz w:w="11900" w:h="16840"/>
      <w:pgMar w:top="1276" w:right="1408" w:bottom="1440" w:left="1420" w:header="0" w:footer="1178" w:gutter="0"/>
      <w:cols w:space="720" w:equalWidth="0">
        <w:col w:w="9072" w:space="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B892D" w14:textId="77777777" w:rsidR="00812134" w:rsidRDefault="00812134">
      <w:r>
        <w:separator/>
      </w:r>
    </w:p>
  </w:endnote>
  <w:endnote w:type="continuationSeparator" w:id="0">
    <w:p w14:paraId="1B8E33FD" w14:textId="77777777" w:rsidR="00812134" w:rsidRDefault="0081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25021" w14:textId="77777777" w:rsidR="00C07A45" w:rsidRDefault="00C07A45">
    <w:pPr>
      <w:pStyle w:val="Footer"/>
      <w:jc w:val="center"/>
      <w:rPr>
        <w:rFonts w:ascii="Arial" w:hAnsi="Arial" w:cs="Arial"/>
        <w:b/>
        <w:color w:val="FF0000"/>
        <w:sz w:val="21"/>
      </w:rPr>
    </w:pPr>
  </w:p>
  <w:p w14:paraId="6788BB9B" w14:textId="77777777" w:rsidR="00C07A45" w:rsidRDefault="00C07A45">
    <w:pPr>
      <w:pStyle w:val="Footer"/>
      <w:jc w:val="center"/>
      <w:rPr>
        <w:rFonts w:ascii="Arial" w:hAnsi="Arial" w:cs="Arial"/>
        <w:b/>
        <w:color w:val="FF0000"/>
        <w:sz w:val="21"/>
      </w:rPr>
    </w:pPr>
  </w:p>
  <w:p w14:paraId="03921D4D" w14:textId="77777777" w:rsidR="00C07A45" w:rsidRDefault="00C07A45">
    <w:pPr>
      <w:pStyle w:val="Footer"/>
      <w:tabs>
        <w:tab w:val="left" w:pos="657"/>
      </w:tabs>
      <w:rPr>
        <w:rFonts w:ascii="Arial" w:hAnsi="Arial" w:cs="Arial"/>
        <w:b/>
        <w:color w:val="FF0000"/>
        <w:sz w:val="18"/>
      </w:rPr>
    </w:pPr>
    <w:r>
      <w:rPr>
        <w:rFonts w:ascii="Arial" w:hAnsi="Arial" w:cs="Arial"/>
        <w:b/>
        <w:color w:val="FF000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7E957" w14:textId="77777777" w:rsidR="00812134" w:rsidRDefault="00812134">
      <w:r>
        <w:separator/>
      </w:r>
    </w:p>
  </w:footnote>
  <w:footnote w:type="continuationSeparator" w:id="0">
    <w:p w14:paraId="5FD3BFF8" w14:textId="77777777" w:rsidR="00812134" w:rsidRDefault="00812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53F3A" w14:textId="77777777" w:rsidR="00C07A45" w:rsidRDefault="00C07A45">
    <w:pPr>
      <w:pStyle w:val="Header"/>
    </w:pPr>
  </w:p>
  <w:p w14:paraId="1B875D81" w14:textId="77777777" w:rsidR="00C07A45" w:rsidRDefault="00C07A45">
    <w:pPr>
      <w:pStyle w:val="Header"/>
    </w:pPr>
  </w:p>
  <w:p w14:paraId="331AD1A4" w14:textId="77777777" w:rsidR="00C07A45" w:rsidRDefault="00C07A45">
    <w:pPr>
      <w:pStyle w:val="Header"/>
    </w:pPr>
  </w:p>
  <w:p w14:paraId="26E947C3" w14:textId="77777777" w:rsidR="00C07A45" w:rsidRDefault="00C07A45">
    <w:pPr>
      <w:pStyle w:val="Header"/>
    </w:pPr>
    <w:r>
      <w:rPr>
        <w:noProof/>
      </w:rPr>
      <w:drawing>
        <wp:anchor distT="0" distB="0" distL="114300" distR="114300" simplePos="0" relativeHeight="251665408" behindDoc="0" locked="0" layoutInCell="1" allowOverlap="1" wp14:anchorId="2819D5B9" wp14:editId="0228D3E8">
          <wp:simplePos x="0" y="0"/>
          <wp:positionH relativeFrom="column">
            <wp:posOffset>3647</wp:posOffset>
          </wp:positionH>
          <wp:positionV relativeFrom="paragraph">
            <wp:posOffset>153229</wp:posOffset>
          </wp:positionV>
          <wp:extent cx="1687690" cy="362139"/>
          <wp:effectExtent l="0" t="0" r="1905" b="6350"/>
          <wp:wrapNone/>
          <wp:docPr id="8"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wissnex:5_marketing_communication:5.5.logo:_swissnex China:print:logo_swissnex_4c_print.jpg"/>
                  <pic:cNvPicPr>
                    <a:picLocks noChangeAspect="1"/>
                  </pic:cNvPicPr>
                </pic:nvPicPr>
                <pic:blipFill>
                  <a:blip r:embed="rId1"/>
                  <a:stretch/>
                </pic:blipFill>
                <pic:spPr bwMode="auto">
                  <a:xfrm>
                    <a:off x="0" y="0"/>
                    <a:ext cx="1716921" cy="3684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3561982" wp14:editId="491D9334">
          <wp:simplePos x="0" y="0"/>
          <wp:positionH relativeFrom="column">
            <wp:posOffset>4138473</wp:posOffset>
          </wp:positionH>
          <wp:positionV relativeFrom="paragraph">
            <wp:posOffset>103327</wp:posOffset>
          </wp:positionV>
          <wp:extent cx="1717178" cy="658368"/>
          <wp:effectExtent l="0" t="0" r="0" b="8890"/>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assy + CG.jpg"/>
                  <pic:cNvPicPr>
                    <a:picLocks noChangeAspect="1"/>
                  </pic:cNvPicPr>
                </pic:nvPicPr>
                <pic:blipFill>
                  <a:blip r:embed="rId2"/>
                  <a:srcRect b="27900"/>
                  <a:stretch/>
                </pic:blipFill>
                <pic:spPr bwMode="auto">
                  <a:xfrm>
                    <a:off x="0" y="0"/>
                    <a:ext cx="1717972" cy="658672"/>
                  </a:xfrm>
                  <a:prstGeom prst="rect">
                    <a:avLst/>
                  </a:prstGeom>
                  <a:ln>
                    <a:noFill/>
                  </a:ln>
                </pic:spPr>
              </pic:pic>
            </a:graphicData>
          </a:graphic>
          <wp14:sizeRelH relativeFrom="page">
            <wp14:pctWidth>0</wp14:pctWidth>
          </wp14:sizeRelH>
          <wp14:sizeRelV relativeFrom="page">
            <wp14:pctHeight>0</wp14:pctHeight>
          </wp14:sizeRelV>
        </wp:anchor>
      </w:drawing>
    </w:r>
  </w:p>
  <w:p w14:paraId="5E72CCBE" w14:textId="77777777" w:rsidR="00C07A45" w:rsidRDefault="00C07A45">
    <w:pPr>
      <w:pStyle w:val="Header"/>
      <w:rPr>
        <w:sz w:val="32"/>
        <w:szCs w:val="32"/>
      </w:rPr>
    </w:pPr>
  </w:p>
  <w:p w14:paraId="75258B1C" w14:textId="77777777" w:rsidR="00C07A45" w:rsidRDefault="00C07A45">
    <w:pPr>
      <w:pStyle w:val="Header"/>
    </w:pPr>
  </w:p>
  <w:p w14:paraId="3C569534" w14:textId="77777777" w:rsidR="00C07A45" w:rsidRDefault="00C07A45">
    <w:pPr>
      <w:pStyle w:val="Header"/>
      <w:rPr>
        <w:rFonts w:ascii="Helvetica" w:hAnsi="Helvetica"/>
        <w:b/>
        <w:bCs/>
        <w:sz w:val="16"/>
        <w:szCs w:val="16"/>
      </w:rPr>
    </w:pPr>
    <w:r w:rsidRPr="006B49C0">
      <w:rPr>
        <w:rFonts w:ascii="Arial" w:eastAsiaTheme="minorEastAsia" w:hAnsi="Arial" w:cs="Arial" w:hint="eastAsia"/>
        <w:b/>
        <w:sz w:val="21"/>
        <w:szCs w:val="22"/>
      </w:rPr>
      <w:t>瑞士联邦政府科技文化中心</w:t>
    </w:r>
  </w:p>
  <w:p w14:paraId="60A6B23F" w14:textId="77777777" w:rsidR="00C07A45" w:rsidRDefault="00C07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6F8D" w14:textId="77777777" w:rsidR="00C07A45" w:rsidRDefault="00C07A45">
    <w:pPr>
      <w:pStyle w:val="Header"/>
    </w:pPr>
  </w:p>
  <w:p w14:paraId="59D8521B" w14:textId="77777777" w:rsidR="00C07A45" w:rsidRDefault="00C07A45">
    <w:pPr>
      <w:pStyle w:val="Header"/>
    </w:pPr>
  </w:p>
  <w:p w14:paraId="5AD2C680" w14:textId="77777777" w:rsidR="00C07A45" w:rsidRDefault="00C07A45">
    <w:pPr>
      <w:pStyle w:val="Header"/>
    </w:pPr>
  </w:p>
  <w:p w14:paraId="6315FD88" w14:textId="77777777" w:rsidR="00C07A45" w:rsidRDefault="00C07A45">
    <w:pPr>
      <w:pStyle w:val="Header"/>
    </w:pPr>
    <w:r>
      <w:rPr>
        <w:noProof/>
      </w:rPr>
      <w:drawing>
        <wp:anchor distT="0" distB="0" distL="114300" distR="114300" simplePos="0" relativeHeight="251663360" behindDoc="0" locked="0" layoutInCell="1" allowOverlap="1" wp14:anchorId="0EA50FEE" wp14:editId="6D60CF5C">
          <wp:simplePos x="0" y="0"/>
          <wp:positionH relativeFrom="column">
            <wp:posOffset>3647</wp:posOffset>
          </wp:positionH>
          <wp:positionV relativeFrom="paragraph">
            <wp:posOffset>153229</wp:posOffset>
          </wp:positionV>
          <wp:extent cx="1687690" cy="362139"/>
          <wp:effectExtent l="0" t="0" r="1905" b="6350"/>
          <wp:wrapNone/>
          <wp:docPr id="10"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wissnex:5_marketing_communication:5.5.logo:_swissnex China:print:logo_swissnex_4c_print.jpg"/>
                  <pic:cNvPicPr>
                    <a:picLocks noChangeAspect="1"/>
                  </pic:cNvPicPr>
                </pic:nvPicPr>
                <pic:blipFill>
                  <a:blip r:embed="rId1"/>
                  <a:stretch/>
                </pic:blipFill>
                <pic:spPr bwMode="auto">
                  <a:xfrm>
                    <a:off x="0" y="0"/>
                    <a:ext cx="1716921" cy="3684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5FFFB93" wp14:editId="386319AF">
          <wp:simplePos x="0" y="0"/>
          <wp:positionH relativeFrom="column">
            <wp:posOffset>4138473</wp:posOffset>
          </wp:positionH>
          <wp:positionV relativeFrom="paragraph">
            <wp:posOffset>103327</wp:posOffset>
          </wp:positionV>
          <wp:extent cx="1717178" cy="658368"/>
          <wp:effectExtent l="0" t="0" r="0" b="8890"/>
          <wp:wrapNone/>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assy + CG.jpg"/>
                  <pic:cNvPicPr>
                    <a:picLocks noChangeAspect="1"/>
                  </pic:cNvPicPr>
                </pic:nvPicPr>
                <pic:blipFill>
                  <a:blip r:embed="rId2"/>
                  <a:srcRect b="27900"/>
                  <a:stretch/>
                </pic:blipFill>
                <pic:spPr bwMode="auto">
                  <a:xfrm>
                    <a:off x="0" y="0"/>
                    <a:ext cx="1717972" cy="658672"/>
                  </a:xfrm>
                  <a:prstGeom prst="rect">
                    <a:avLst/>
                  </a:prstGeom>
                  <a:ln>
                    <a:noFill/>
                  </a:ln>
                </pic:spPr>
              </pic:pic>
            </a:graphicData>
          </a:graphic>
          <wp14:sizeRelH relativeFrom="page">
            <wp14:pctWidth>0</wp14:pctWidth>
          </wp14:sizeRelH>
          <wp14:sizeRelV relativeFrom="page">
            <wp14:pctHeight>0</wp14:pctHeight>
          </wp14:sizeRelV>
        </wp:anchor>
      </w:drawing>
    </w:r>
  </w:p>
  <w:p w14:paraId="5DAC2CDC" w14:textId="77777777" w:rsidR="00C07A45" w:rsidRDefault="00C07A45">
    <w:pPr>
      <w:pStyle w:val="Header"/>
      <w:rPr>
        <w:sz w:val="32"/>
        <w:szCs w:val="32"/>
      </w:rPr>
    </w:pPr>
  </w:p>
  <w:p w14:paraId="3141E7B0" w14:textId="77777777" w:rsidR="00C07A45" w:rsidRDefault="00C07A45">
    <w:pPr>
      <w:pStyle w:val="Header"/>
    </w:pPr>
  </w:p>
  <w:p w14:paraId="486216C4" w14:textId="77777777" w:rsidR="00C07A45" w:rsidRDefault="00C07A45">
    <w:pPr>
      <w:pStyle w:val="Header"/>
      <w:rPr>
        <w:rFonts w:ascii="Helvetica" w:hAnsi="Helvetica"/>
        <w:b/>
        <w:bCs/>
        <w:sz w:val="16"/>
        <w:szCs w:val="16"/>
      </w:rPr>
    </w:pPr>
    <w:r>
      <w:rPr>
        <w:rFonts w:ascii="Helvetica" w:hAnsi="Helvetica"/>
        <w:b/>
        <w:bCs/>
        <w:sz w:val="13"/>
        <w:szCs w:val="13"/>
      </w:rPr>
      <w:t>Science Consulate of Switzerland in China</w:t>
    </w:r>
  </w:p>
  <w:p w14:paraId="76103025" w14:textId="77777777" w:rsidR="00C07A45" w:rsidRDefault="00C07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C3837" w14:textId="77777777" w:rsidR="004423C8" w:rsidRDefault="004423C8">
    <w:pPr>
      <w:pStyle w:val="Header"/>
    </w:pPr>
  </w:p>
  <w:p w14:paraId="20D5906A" w14:textId="77777777" w:rsidR="004423C8" w:rsidRDefault="004423C8">
    <w:pPr>
      <w:pStyle w:val="Header"/>
    </w:pPr>
  </w:p>
  <w:p w14:paraId="3C1204B4" w14:textId="77777777" w:rsidR="004423C8" w:rsidRDefault="004423C8">
    <w:pPr>
      <w:pStyle w:val="Header"/>
    </w:pPr>
  </w:p>
  <w:p w14:paraId="1A4B5133" w14:textId="77777777" w:rsidR="004423C8" w:rsidRDefault="004423C8">
    <w:pPr>
      <w:pStyle w:val="Header"/>
    </w:pPr>
    <w:r>
      <w:rPr>
        <w:noProof/>
      </w:rPr>
      <w:drawing>
        <wp:anchor distT="0" distB="0" distL="114300" distR="114300" simplePos="0" relativeHeight="251660288" behindDoc="0" locked="0" layoutInCell="1" allowOverlap="1" wp14:anchorId="4CBD112B" wp14:editId="0C487B63">
          <wp:simplePos x="0" y="0"/>
          <wp:positionH relativeFrom="column">
            <wp:posOffset>3647</wp:posOffset>
          </wp:positionH>
          <wp:positionV relativeFrom="paragraph">
            <wp:posOffset>153229</wp:posOffset>
          </wp:positionV>
          <wp:extent cx="1687690" cy="362139"/>
          <wp:effectExtent l="0" t="0" r="1905" b="6350"/>
          <wp:wrapNone/>
          <wp:docPr id="1"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wissnex:5_marketing_communication:5.5.logo:_swissnex China:print:logo_swissnex_4c_print.jpg"/>
                  <pic:cNvPicPr>
                    <a:picLocks noChangeAspect="1"/>
                  </pic:cNvPicPr>
                </pic:nvPicPr>
                <pic:blipFill>
                  <a:blip r:embed="rId1"/>
                  <a:stretch/>
                </pic:blipFill>
                <pic:spPr bwMode="auto">
                  <a:xfrm>
                    <a:off x="0" y="0"/>
                    <a:ext cx="1716921" cy="3684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3B2337F" wp14:editId="766E6141">
          <wp:simplePos x="0" y="0"/>
          <wp:positionH relativeFrom="column">
            <wp:posOffset>4138473</wp:posOffset>
          </wp:positionH>
          <wp:positionV relativeFrom="paragraph">
            <wp:posOffset>103327</wp:posOffset>
          </wp:positionV>
          <wp:extent cx="1717178" cy="658368"/>
          <wp:effectExtent l="0" t="0" r="0" b="8890"/>
          <wp:wrapNone/>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assy + CG.jpg"/>
                  <pic:cNvPicPr>
                    <a:picLocks noChangeAspect="1"/>
                  </pic:cNvPicPr>
                </pic:nvPicPr>
                <pic:blipFill>
                  <a:blip r:embed="rId2"/>
                  <a:srcRect b="27900"/>
                  <a:stretch/>
                </pic:blipFill>
                <pic:spPr bwMode="auto">
                  <a:xfrm>
                    <a:off x="0" y="0"/>
                    <a:ext cx="1717972" cy="658672"/>
                  </a:xfrm>
                  <a:prstGeom prst="rect">
                    <a:avLst/>
                  </a:prstGeom>
                  <a:ln>
                    <a:noFill/>
                  </a:ln>
                </pic:spPr>
              </pic:pic>
            </a:graphicData>
          </a:graphic>
          <wp14:sizeRelH relativeFrom="page">
            <wp14:pctWidth>0</wp14:pctWidth>
          </wp14:sizeRelH>
          <wp14:sizeRelV relativeFrom="page">
            <wp14:pctHeight>0</wp14:pctHeight>
          </wp14:sizeRelV>
        </wp:anchor>
      </w:drawing>
    </w:r>
  </w:p>
  <w:p w14:paraId="5676C2E7" w14:textId="77777777" w:rsidR="004423C8" w:rsidRDefault="004423C8">
    <w:pPr>
      <w:pStyle w:val="Header"/>
      <w:rPr>
        <w:sz w:val="32"/>
        <w:szCs w:val="32"/>
      </w:rPr>
    </w:pPr>
  </w:p>
  <w:p w14:paraId="25200CA9" w14:textId="77777777" w:rsidR="004423C8" w:rsidRDefault="004423C8">
    <w:pPr>
      <w:pStyle w:val="Header"/>
    </w:pPr>
  </w:p>
  <w:p w14:paraId="599262B8" w14:textId="77777777" w:rsidR="004423C8" w:rsidRDefault="004423C8">
    <w:pPr>
      <w:pStyle w:val="Header"/>
      <w:rPr>
        <w:rFonts w:ascii="Helvetica" w:hAnsi="Helvetica"/>
        <w:b/>
        <w:bCs/>
        <w:sz w:val="16"/>
        <w:szCs w:val="16"/>
      </w:rPr>
    </w:pPr>
    <w:r>
      <w:rPr>
        <w:rFonts w:ascii="Helvetica" w:hAnsi="Helvetica"/>
        <w:b/>
        <w:bCs/>
        <w:sz w:val="13"/>
        <w:szCs w:val="13"/>
      </w:rPr>
      <w:t>Science Consulate of Switzerland in China</w:t>
    </w:r>
  </w:p>
  <w:p w14:paraId="5FE216F1" w14:textId="77777777" w:rsidR="004423C8" w:rsidRDefault="00442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868F0"/>
    <w:multiLevelType w:val="hybridMultilevel"/>
    <w:tmpl w:val="24F42F0E"/>
    <w:lvl w:ilvl="0" w:tplc="708068F0">
      <w:start w:val="1"/>
      <w:numFmt w:val="bullet"/>
      <w:lvlText w:val="•"/>
      <w:lvlJc w:val="left"/>
    </w:lvl>
    <w:lvl w:ilvl="1" w:tplc="472857FC">
      <w:start w:val="1"/>
      <w:numFmt w:val="decimal"/>
      <w:lvlText w:val=""/>
      <w:lvlJc w:val="left"/>
    </w:lvl>
    <w:lvl w:ilvl="2" w:tplc="E4D6A43C">
      <w:start w:val="1"/>
      <w:numFmt w:val="decimal"/>
      <w:lvlText w:val=""/>
      <w:lvlJc w:val="left"/>
    </w:lvl>
    <w:lvl w:ilvl="3" w:tplc="058E8C0C">
      <w:start w:val="1"/>
      <w:numFmt w:val="decimal"/>
      <w:lvlText w:val=""/>
      <w:lvlJc w:val="left"/>
    </w:lvl>
    <w:lvl w:ilvl="4" w:tplc="38CA0C26">
      <w:start w:val="1"/>
      <w:numFmt w:val="decimal"/>
      <w:lvlText w:val=""/>
      <w:lvlJc w:val="left"/>
    </w:lvl>
    <w:lvl w:ilvl="5" w:tplc="7B26F4F6">
      <w:start w:val="1"/>
      <w:numFmt w:val="decimal"/>
      <w:lvlText w:val=""/>
      <w:lvlJc w:val="left"/>
    </w:lvl>
    <w:lvl w:ilvl="6" w:tplc="0C8E0EB6">
      <w:start w:val="1"/>
      <w:numFmt w:val="decimal"/>
      <w:lvlText w:val=""/>
      <w:lvlJc w:val="left"/>
    </w:lvl>
    <w:lvl w:ilvl="7" w:tplc="B70AA04C">
      <w:start w:val="1"/>
      <w:numFmt w:val="decimal"/>
      <w:lvlText w:val=""/>
      <w:lvlJc w:val="left"/>
    </w:lvl>
    <w:lvl w:ilvl="8" w:tplc="0F0A3A66">
      <w:start w:val="1"/>
      <w:numFmt w:val="decimal"/>
      <w:lvlText w:val=""/>
      <w:lvlJc w:val="left"/>
    </w:lvl>
  </w:abstractNum>
  <w:abstractNum w:abstractNumId="1" w15:restartNumberingAfterBreak="0">
    <w:nsid w:val="52EB4962"/>
    <w:multiLevelType w:val="hybridMultilevel"/>
    <w:tmpl w:val="EC6CB4C6"/>
    <w:lvl w:ilvl="0" w:tplc="88E085D8">
      <w:start w:val="1"/>
      <w:numFmt w:val="bullet"/>
      <w:lvlText w:val="•"/>
      <w:lvlJc w:val="left"/>
    </w:lvl>
    <w:lvl w:ilvl="1" w:tplc="1012FDF2">
      <w:start w:val="1"/>
      <w:numFmt w:val="decimal"/>
      <w:lvlText w:val=""/>
      <w:lvlJc w:val="left"/>
    </w:lvl>
    <w:lvl w:ilvl="2" w:tplc="F3F007D6">
      <w:start w:val="1"/>
      <w:numFmt w:val="decimal"/>
      <w:lvlText w:val=""/>
      <w:lvlJc w:val="left"/>
    </w:lvl>
    <w:lvl w:ilvl="3" w:tplc="D90A16D4">
      <w:start w:val="1"/>
      <w:numFmt w:val="decimal"/>
      <w:lvlText w:val=""/>
      <w:lvlJc w:val="left"/>
    </w:lvl>
    <w:lvl w:ilvl="4" w:tplc="326EFAD4">
      <w:start w:val="1"/>
      <w:numFmt w:val="decimal"/>
      <w:lvlText w:val=""/>
      <w:lvlJc w:val="left"/>
    </w:lvl>
    <w:lvl w:ilvl="5" w:tplc="41A60B62">
      <w:start w:val="1"/>
      <w:numFmt w:val="decimal"/>
      <w:lvlText w:val=""/>
      <w:lvlJc w:val="left"/>
    </w:lvl>
    <w:lvl w:ilvl="6" w:tplc="2CA876FC">
      <w:start w:val="1"/>
      <w:numFmt w:val="decimal"/>
      <w:lvlText w:val=""/>
      <w:lvlJc w:val="left"/>
    </w:lvl>
    <w:lvl w:ilvl="7" w:tplc="2700A362">
      <w:start w:val="1"/>
      <w:numFmt w:val="decimal"/>
      <w:lvlText w:val=""/>
      <w:lvlJc w:val="left"/>
    </w:lvl>
    <w:lvl w:ilvl="8" w:tplc="8160D62A">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6C2"/>
    <w:rsid w:val="00021459"/>
    <w:rsid w:val="00024F02"/>
    <w:rsid w:val="00051F70"/>
    <w:rsid w:val="00071795"/>
    <w:rsid w:val="00083F6E"/>
    <w:rsid w:val="000B133C"/>
    <w:rsid w:val="000B2184"/>
    <w:rsid w:val="000E664B"/>
    <w:rsid w:val="00147003"/>
    <w:rsid w:val="00154528"/>
    <w:rsid w:val="00185182"/>
    <w:rsid w:val="001B72F2"/>
    <w:rsid w:val="001C5F51"/>
    <w:rsid w:val="001C764A"/>
    <w:rsid w:val="00253D6C"/>
    <w:rsid w:val="002556DA"/>
    <w:rsid w:val="00263A8D"/>
    <w:rsid w:val="00267C3E"/>
    <w:rsid w:val="00273E48"/>
    <w:rsid w:val="002B38F4"/>
    <w:rsid w:val="002C29A6"/>
    <w:rsid w:val="002D4FEC"/>
    <w:rsid w:val="00346936"/>
    <w:rsid w:val="003579FA"/>
    <w:rsid w:val="00391EDD"/>
    <w:rsid w:val="003B3A29"/>
    <w:rsid w:val="003D5646"/>
    <w:rsid w:val="003D5DC4"/>
    <w:rsid w:val="003E32BE"/>
    <w:rsid w:val="0041578B"/>
    <w:rsid w:val="004245DE"/>
    <w:rsid w:val="004423C8"/>
    <w:rsid w:val="00456DFF"/>
    <w:rsid w:val="00477D8D"/>
    <w:rsid w:val="00485E24"/>
    <w:rsid w:val="004969BB"/>
    <w:rsid w:val="004A637C"/>
    <w:rsid w:val="004B07E0"/>
    <w:rsid w:val="004C5ADA"/>
    <w:rsid w:val="00575EB8"/>
    <w:rsid w:val="00624C3B"/>
    <w:rsid w:val="006A23E6"/>
    <w:rsid w:val="006A3E04"/>
    <w:rsid w:val="00722DED"/>
    <w:rsid w:val="00736AC6"/>
    <w:rsid w:val="00747E57"/>
    <w:rsid w:val="00753CF2"/>
    <w:rsid w:val="0079384A"/>
    <w:rsid w:val="007C2D69"/>
    <w:rsid w:val="007C6232"/>
    <w:rsid w:val="007D2A93"/>
    <w:rsid w:val="007D5087"/>
    <w:rsid w:val="00812134"/>
    <w:rsid w:val="00835F95"/>
    <w:rsid w:val="0085261A"/>
    <w:rsid w:val="00880476"/>
    <w:rsid w:val="00905345"/>
    <w:rsid w:val="00910878"/>
    <w:rsid w:val="009332DD"/>
    <w:rsid w:val="009C1419"/>
    <w:rsid w:val="00B15416"/>
    <w:rsid w:val="00B40C84"/>
    <w:rsid w:val="00B75C12"/>
    <w:rsid w:val="00BA66C2"/>
    <w:rsid w:val="00BC7540"/>
    <w:rsid w:val="00BD24EE"/>
    <w:rsid w:val="00C07A45"/>
    <w:rsid w:val="00C30ED9"/>
    <w:rsid w:val="00C57F6C"/>
    <w:rsid w:val="00CE50FF"/>
    <w:rsid w:val="00CE69DB"/>
    <w:rsid w:val="00D03B56"/>
    <w:rsid w:val="00D33552"/>
    <w:rsid w:val="00D45072"/>
    <w:rsid w:val="00D46D5C"/>
    <w:rsid w:val="00D76BE9"/>
    <w:rsid w:val="00D90722"/>
    <w:rsid w:val="00E038C6"/>
    <w:rsid w:val="00E121B4"/>
    <w:rsid w:val="00E42FE9"/>
    <w:rsid w:val="00E72820"/>
    <w:rsid w:val="00E77BBC"/>
    <w:rsid w:val="00E819C1"/>
    <w:rsid w:val="00E8515E"/>
    <w:rsid w:val="00E86454"/>
    <w:rsid w:val="00E900BF"/>
    <w:rsid w:val="00E97EA3"/>
    <w:rsid w:val="00EA308F"/>
    <w:rsid w:val="00ED659C"/>
    <w:rsid w:val="00EF2DB5"/>
    <w:rsid w:val="00F02291"/>
    <w:rsid w:val="00F31DD5"/>
    <w:rsid w:val="00F961C4"/>
    <w:rsid w:val="00FA3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36F080"/>
  <w15:docId w15:val="{3031B0C8-5E16-8D48-9AC2-EF7E38F4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ngXian" w:hAnsi="Times New Roman" w:cs="Times New Roman"/>
        <w:sz w:val="22"/>
        <w:szCs w:val="22"/>
        <w:lang w:val="en-US" w:eastAsia="zh-CN"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lang w:eastAsia="fr-F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lang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lang w:eastAsia="fr-F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lang w:eastAsia="fr-F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lang w:eastAsia="fr-F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lang w:eastAsia="fr-F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lang w:eastAsia="fr-F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NormalWeb">
    <w:name w:val="Normal (Web)"/>
    <w:basedOn w:val="Normal"/>
    <w:uiPriority w:val="99"/>
    <w:unhideWhenUsed/>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Pr>
      <w:rFonts w:ascii="SimSun" w:eastAsia="SimSun"/>
      <w:sz w:val="18"/>
      <w:szCs w:val="18"/>
    </w:rPr>
  </w:style>
  <w:style w:type="character" w:customStyle="1" w:styleId="BalloonTextChar">
    <w:name w:val="Balloon Text Char"/>
    <w:basedOn w:val="DefaultParagraphFont"/>
    <w:link w:val="BalloonText"/>
    <w:uiPriority w:val="99"/>
    <w:semiHidden/>
    <w:rPr>
      <w:rFonts w:ascii="SimSun" w:eastAsia="SimSun"/>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1">
    <w:name w:val="未处理的提及1"/>
    <w:basedOn w:val="DefaultParagraphFont"/>
    <w:uiPriority w:val="99"/>
    <w:semiHidden/>
    <w:unhideWhenUsed/>
    <w:rPr>
      <w:color w:val="605E5C"/>
      <w:shd w:val="clear" w:color="auto" w:fill="E1DFDD"/>
    </w:rPr>
  </w:style>
  <w:style w:type="paragraph" w:styleId="Header">
    <w:name w:val="header"/>
    <w:basedOn w:val="Normal"/>
    <w:link w:val="HeaderChar1"/>
    <w:uiPriority w:val="99"/>
    <w:unhideWhenUsed/>
    <w:pPr>
      <w:tabs>
        <w:tab w:val="center" w:pos="4680"/>
        <w:tab w:val="right" w:pos="9360"/>
      </w:tabs>
    </w:pPr>
  </w:style>
  <w:style w:type="character" w:customStyle="1" w:styleId="HeaderChar1">
    <w:name w:val="Header Char1"/>
    <w:basedOn w:val="DefaultParagraphFont"/>
    <w:link w:val="Header"/>
    <w:uiPriority w:val="99"/>
    <w:rPr>
      <w:rFonts w:eastAsia="Times New Roman"/>
      <w:sz w:val="24"/>
      <w:szCs w:val="24"/>
    </w:rPr>
  </w:style>
  <w:style w:type="paragraph" w:styleId="Footer">
    <w:name w:val="footer"/>
    <w:basedOn w:val="Normal"/>
    <w:link w:val="FooterChar1"/>
    <w:uiPriority w:val="99"/>
    <w:unhideWhenUsed/>
    <w:pPr>
      <w:tabs>
        <w:tab w:val="center" w:pos="4680"/>
        <w:tab w:val="right" w:pos="9360"/>
      </w:tabs>
    </w:pPr>
  </w:style>
  <w:style w:type="character" w:customStyle="1" w:styleId="FooterChar1">
    <w:name w:val="Footer Char1"/>
    <w:basedOn w:val="DefaultParagraphFont"/>
    <w:link w:val="Footer"/>
    <w:uiPriority w:val="99"/>
    <w:rPr>
      <w:rFonts w:eastAsia="Times New Roman"/>
      <w:sz w:val="24"/>
      <w:szCs w:val="24"/>
    </w:rPr>
  </w:style>
  <w:style w:type="paragraph" w:styleId="Revision">
    <w:name w:val="Revision"/>
    <w:hidden/>
    <w:uiPriority w:val="99"/>
    <w:semiHidden/>
    <w:rPr>
      <w:rFonts w:eastAsia="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1C7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23077">
      <w:bodyDiv w:val="1"/>
      <w:marLeft w:val="0"/>
      <w:marRight w:val="0"/>
      <w:marTop w:val="0"/>
      <w:marBottom w:val="0"/>
      <w:divBdr>
        <w:top w:val="none" w:sz="0" w:space="0" w:color="auto"/>
        <w:left w:val="none" w:sz="0" w:space="0" w:color="auto"/>
        <w:bottom w:val="none" w:sz="0" w:space="0" w:color="auto"/>
        <w:right w:val="none" w:sz="0" w:space="0" w:color="auto"/>
      </w:divBdr>
    </w:div>
    <w:div w:id="172036796">
      <w:bodyDiv w:val="1"/>
      <w:marLeft w:val="0"/>
      <w:marRight w:val="0"/>
      <w:marTop w:val="0"/>
      <w:marBottom w:val="0"/>
      <w:divBdr>
        <w:top w:val="none" w:sz="0" w:space="0" w:color="auto"/>
        <w:left w:val="none" w:sz="0" w:space="0" w:color="auto"/>
        <w:bottom w:val="none" w:sz="0" w:space="0" w:color="auto"/>
        <w:right w:val="none" w:sz="0" w:space="0" w:color="auto"/>
      </w:divBdr>
    </w:div>
    <w:div w:id="494076471">
      <w:bodyDiv w:val="1"/>
      <w:marLeft w:val="0"/>
      <w:marRight w:val="0"/>
      <w:marTop w:val="0"/>
      <w:marBottom w:val="0"/>
      <w:divBdr>
        <w:top w:val="none" w:sz="0" w:space="0" w:color="auto"/>
        <w:left w:val="none" w:sz="0" w:space="0" w:color="auto"/>
        <w:bottom w:val="none" w:sz="0" w:space="0" w:color="auto"/>
        <w:right w:val="none" w:sz="0" w:space="0" w:color="auto"/>
      </w:divBdr>
    </w:div>
    <w:div w:id="589851632">
      <w:bodyDiv w:val="1"/>
      <w:marLeft w:val="0"/>
      <w:marRight w:val="0"/>
      <w:marTop w:val="0"/>
      <w:marBottom w:val="0"/>
      <w:divBdr>
        <w:top w:val="none" w:sz="0" w:space="0" w:color="auto"/>
        <w:left w:val="none" w:sz="0" w:space="0" w:color="auto"/>
        <w:bottom w:val="none" w:sz="0" w:space="0" w:color="auto"/>
        <w:right w:val="none" w:sz="0" w:space="0" w:color="auto"/>
      </w:divBdr>
    </w:div>
    <w:div w:id="675230395">
      <w:bodyDiv w:val="1"/>
      <w:marLeft w:val="0"/>
      <w:marRight w:val="0"/>
      <w:marTop w:val="0"/>
      <w:marBottom w:val="0"/>
      <w:divBdr>
        <w:top w:val="none" w:sz="0" w:space="0" w:color="auto"/>
        <w:left w:val="none" w:sz="0" w:space="0" w:color="auto"/>
        <w:bottom w:val="none" w:sz="0" w:space="0" w:color="auto"/>
        <w:right w:val="none" w:sz="0" w:space="0" w:color="auto"/>
      </w:divBdr>
    </w:div>
    <w:div w:id="897782703">
      <w:bodyDiv w:val="1"/>
      <w:marLeft w:val="0"/>
      <w:marRight w:val="0"/>
      <w:marTop w:val="0"/>
      <w:marBottom w:val="0"/>
      <w:divBdr>
        <w:top w:val="none" w:sz="0" w:space="0" w:color="auto"/>
        <w:left w:val="none" w:sz="0" w:space="0" w:color="auto"/>
        <w:bottom w:val="none" w:sz="0" w:space="0" w:color="auto"/>
        <w:right w:val="none" w:sz="0" w:space="0" w:color="auto"/>
      </w:divBdr>
    </w:div>
    <w:div w:id="963344419">
      <w:bodyDiv w:val="1"/>
      <w:marLeft w:val="0"/>
      <w:marRight w:val="0"/>
      <w:marTop w:val="0"/>
      <w:marBottom w:val="0"/>
      <w:divBdr>
        <w:top w:val="none" w:sz="0" w:space="0" w:color="auto"/>
        <w:left w:val="none" w:sz="0" w:space="0" w:color="auto"/>
        <w:bottom w:val="none" w:sz="0" w:space="0" w:color="auto"/>
        <w:right w:val="none" w:sz="0" w:space="0" w:color="auto"/>
      </w:divBdr>
    </w:div>
    <w:div w:id="1130434811">
      <w:bodyDiv w:val="1"/>
      <w:marLeft w:val="0"/>
      <w:marRight w:val="0"/>
      <w:marTop w:val="0"/>
      <w:marBottom w:val="0"/>
      <w:divBdr>
        <w:top w:val="none" w:sz="0" w:space="0" w:color="auto"/>
        <w:left w:val="none" w:sz="0" w:space="0" w:color="auto"/>
        <w:bottom w:val="none" w:sz="0" w:space="0" w:color="auto"/>
        <w:right w:val="none" w:sz="0" w:space="0" w:color="auto"/>
      </w:divBdr>
    </w:div>
    <w:div w:id="1391462603">
      <w:bodyDiv w:val="1"/>
      <w:marLeft w:val="0"/>
      <w:marRight w:val="0"/>
      <w:marTop w:val="0"/>
      <w:marBottom w:val="0"/>
      <w:divBdr>
        <w:top w:val="none" w:sz="0" w:space="0" w:color="auto"/>
        <w:left w:val="none" w:sz="0" w:space="0" w:color="auto"/>
        <w:bottom w:val="none" w:sz="0" w:space="0" w:color="auto"/>
        <w:right w:val="none" w:sz="0" w:space="0" w:color="auto"/>
      </w:divBdr>
    </w:div>
    <w:div w:id="1664427057">
      <w:bodyDiv w:val="1"/>
      <w:marLeft w:val="0"/>
      <w:marRight w:val="0"/>
      <w:marTop w:val="0"/>
      <w:marBottom w:val="0"/>
      <w:divBdr>
        <w:top w:val="none" w:sz="0" w:space="0" w:color="auto"/>
        <w:left w:val="none" w:sz="0" w:space="0" w:color="auto"/>
        <w:bottom w:val="none" w:sz="0" w:space="0" w:color="auto"/>
        <w:right w:val="none" w:sz="0" w:space="0" w:color="auto"/>
      </w:divBdr>
    </w:div>
    <w:div w:id="1885672821">
      <w:bodyDiv w:val="1"/>
      <w:marLeft w:val="0"/>
      <w:marRight w:val="0"/>
      <w:marTop w:val="0"/>
      <w:marBottom w:val="0"/>
      <w:divBdr>
        <w:top w:val="none" w:sz="0" w:space="0" w:color="auto"/>
        <w:left w:val="none" w:sz="0" w:space="0" w:color="auto"/>
        <w:bottom w:val="none" w:sz="0" w:space="0" w:color="auto"/>
        <w:right w:val="none" w:sz="0" w:space="0" w:color="auto"/>
      </w:divBdr>
    </w:div>
    <w:div w:id="1890218057">
      <w:bodyDiv w:val="1"/>
      <w:marLeft w:val="0"/>
      <w:marRight w:val="0"/>
      <w:marTop w:val="0"/>
      <w:marBottom w:val="0"/>
      <w:divBdr>
        <w:top w:val="none" w:sz="0" w:space="0" w:color="auto"/>
        <w:left w:val="none" w:sz="0" w:space="0" w:color="auto"/>
        <w:bottom w:val="none" w:sz="0" w:space="0" w:color="auto"/>
        <w:right w:val="none" w:sz="0" w:space="0" w:color="auto"/>
      </w:divBdr>
    </w:div>
    <w:div w:id="201792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qq.com/x/page/r0980eiej5p.html" TargetMode="Externa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globalid.swiss/" TargetMode="External"/><Relationship Id="rId17" Type="http://schemas.openxmlformats.org/officeDocument/2006/relationships/hyperlink" Target="https://weibo.com/swissnexchina" TargetMode="External"/><Relationship Id="rId2" Type="http://schemas.openxmlformats.org/officeDocument/2006/relationships/styles" Target="styles.xml"/><Relationship Id="rId16" Type="http://schemas.openxmlformats.org/officeDocument/2006/relationships/hyperlink" Target="https://www.linkedin.com/company/swissnex-china/" TargetMode="External"/><Relationship Id="rId20" Type="http://schemas.openxmlformats.org/officeDocument/2006/relationships/hyperlink" Target="mailto:suyao.ao@swissnexchin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sasia.swissnexchina.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wissnexchina.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v.qq.com/x/page/a0980powam2.html" TargetMode="External"/><Relationship Id="rId14" Type="http://schemas.openxmlformats.org/officeDocument/2006/relationships/footer" Target="foot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宋体"/>
        <a:cs typeface="Arial"/>
      </a:majorFont>
      <a:minorFont>
        <a:latin typeface="等线"/>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Zhou Danli</cp:lastModifiedBy>
  <cp:revision>3</cp:revision>
  <cp:lastPrinted>2020-05-13T03:36:00Z</cp:lastPrinted>
  <dcterms:created xsi:type="dcterms:W3CDTF">2020-06-12T03:51:00Z</dcterms:created>
  <dcterms:modified xsi:type="dcterms:W3CDTF">2020-06-12T04:02:00Z</dcterms:modified>
</cp:coreProperties>
</file>